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5FDD619" w14:textId="77777777" w:rsidR="0076636C" w:rsidRPr="00934FC4" w:rsidRDefault="00CC4DA6" w:rsidP="00571DAB">
      <w:pPr>
        <w:spacing w:before="240" w:after="0" w:line="240" w:lineRule="auto"/>
        <w:jc w:val="center"/>
        <w:rPr>
          <w:rFonts w:asciiTheme="majorHAnsi" w:hAnsiTheme="majorHAnsi" w:cs="Times New Roman"/>
          <w:b/>
          <w:sz w:val="28"/>
          <w:szCs w:val="28"/>
        </w:rPr>
      </w:pPr>
      <w:r w:rsidRPr="00934FC4">
        <w:rPr>
          <w:rFonts w:asciiTheme="majorHAnsi" w:hAnsiTheme="majorHAnsi" w:cs="Times New Roman"/>
          <w:b/>
          <w:sz w:val="28"/>
          <w:szCs w:val="28"/>
        </w:rPr>
        <w:t>AİLE İŞLETME</w:t>
      </w:r>
      <w:r w:rsidR="003621B8" w:rsidRPr="00934FC4">
        <w:rPr>
          <w:rFonts w:asciiTheme="majorHAnsi" w:hAnsiTheme="majorHAnsi" w:cs="Times New Roman"/>
          <w:b/>
          <w:sz w:val="28"/>
          <w:szCs w:val="28"/>
        </w:rPr>
        <w:t>LER</w:t>
      </w:r>
      <w:r w:rsidRPr="00934FC4">
        <w:rPr>
          <w:rFonts w:asciiTheme="majorHAnsi" w:hAnsiTheme="majorHAnsi" w:cs="Times New Roman"/>
          <w:b/>
          <w:sz w:val="28"/>
          <w:szCs w:val="28"/>
        </w:rPr>
        <w:t>İNDE GÜVEN İLİŞKİSİNİN TESİSİ</w:t>
      </w:r>
    </w:p>
    <w:p w14:paraId="60304446" w14:textId="75B5239E" w:rsidR="00934FC4" w:rsidRPr="00934FC4" w:rsidRDefault="00FF6192" w:rsidP="00934FC4">
      <w:pPr>
        <w:spacing w:before="120" w:after="120"/>
        <w:ind w:firstLine="567"/>
        <w:rPr>
          <w:rFonts w:asciiTheme="majorHAnsi" w:hAnsiTheme="majorHAnsi"/>
          <w:sz w:val="20"/>
          <w:szCs w:val="20"/>
        </w:rPr>
      </w:pPr>
      <w:r w:rsidRPr="00934FC4">
        <w:rPr>
          <w:rFonts w:asciiTheme="majorHAnsi" w:hAnsiTheme="majorHAnsi"/>
          <w:sz w:val="20"/>
          <w:szCs w:val="20"/>
        </w:rPr>
        <w:t>Mehmet Oktay GÖKASLAN</w:t>
      </w:r>
      <w:r w:rsidR="00934FC4">
        <w:rPr>
          <w:rStyle w:val="DipnotBavurusu"/>
          <w:rFonts w:asciiTheme="majorHAnsi" w:hAnsiTheme="majorHAnsi"/>
          <w:sz w:val="20"/>
          <w:szCs w:val="20"/>
        </w:rPr>
        <w:footnoteReference w:id="1"/>
      </w: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72"/>
        <w:gridCol w:w="6998"/>
      </w:tblGrid>
      <w:tr w:rsidR="009A7EF2" w14:paraId="78103637" w14:textId="77777777" w:rsidTr="009A7EF2">
        <w:tc>
          <w:tcPr>
            <w:tcW w:w="2093" w:type="dxa"/>
          </w:tcPr>
          <w:p w14:paraId="7B4736C0" w14:textId="77777777" w:rsidR="009A7EF2" w:rsidRDefault="009A7EF2" w:rsidP="009A7EF2">
            <w:pPr>
              <w:spacing w:line="360" w:lineRule="auto"/>
              <w:jc w:val="center"/>
              <w:rPr>
                <w:rFonts w:asciiTheme="majorHAnsi" w:hAnsiTheme="majorHAnsi" w:cs="Times New Roman"/>
                <w:b/>
                <w:i/>
                <w:sz w:val="20"/>
                <w:szCs w:val="20"/>
              </w:rPr>
            </w:pPr>
            <w:r>
              <w:rPr>
                <w:rFonts w:asciiTheme="majorHAnsi" w:hAnsiTheme="majorHAnsi" w:cs="Times New Roman"/>
                <w:b/>
                <w:i/>
                <w:sz w:val="20"/>
                <w:szCs w:val="20"/>
              </w:rPr>
              <w:t>ÖZ</w:t>
            </w:r>
          </w:p>
          <w:p w14:paraId="453B76EC" w14:textId="77777777" w:rsidR="009A7EF2" w:rsidRDefault="009A7EF2" w:rsidP="009A7EF2">
            <w:pPr>
              <w:spacing w:line="360" w:lineRule="auto"/>
              <w:jc w:val="both"/>
              <w:rPr>
                <w:rFonts w:asciiTheme="majorHAnsi" w:hAnsiTheme="majorHAnsi" w:cs="Times New Roman"/>
                <w:b/>
                <w:i/>
                <w:sz w:val="20"/>
                <w:szCs w:val="20"/>
              </w:rPr>
            </w:pPr>
            <w:r>
              <w:rPr>
                <w:rFonts w:asciiTheme="majorHAnsi" w:hAnsiTheme="majorHAnsi" w:cs="Times New Roman"/>
                <w:b/>
                <w:i/>
                <w:sz w:val="20"/>
                <w:szCs w:val="20"/>
              </w:rPr>
              <w:t>Anahtar Kelimeler</w:t>
            </w:r>
          </w:p>
          <w:p w14:paraId="7141B771" w14:textId="77777777" w:rsidR="009A7EF2" w:rsidRDefault="009A7EF2" w:rsidP="009A7EF2">
            <w:pPr>
              <w:spacing w:line="360" w:lineRule="auto"/>
              <w:jc w:val="both"/>
              <w:rPr>
                <w:rFonts w:asciiTheme="majorHAnsi" w:hAnsiTheme="majorHAnsi" w:cs="Times New Roman"/>
                <w:i/>
                <w:sz w:val="20"/>
                <w:szCs w:val="20"/>
              </w:rPr>
            </w:pPr>
            <w:r w:rsidRPr="009A7EF2">
              <w:rPr>
                <w:rFonts w:asciiTheme="majorHAnsi" w:hAnsiTheme="majorHAnsi" w:cs="Times New Roman"/>
                <w:i/>
                <w:sz w:val="20"/>
                <w:szCs w:val="20"/>
              </w:rPr>
              <w:t xml:space="preserve">Aile İşletmeleri, </w:t>
            </w:r>
          </w:p>
          <w:p w14:paraId="311FD0DB" w14:textId="77777777" w:rsidR="009A7EF2" w:rsidRDefault="009A7EF2" w:rsidP="009A7EF2">
            <w:pPr>
              <w:spacing w:line="360" w:lineRule="auto"/>
              <w:jc w:val="both"/>
              <w:rPr>
                <w:rFonts w:asciiTheme="majorHAnsi" w:hAnsiTheme="majorHAnsi" w:cs="Times New Roman"/>
                <w:i/>
                <w:sz w:val="20"/>
                <w:szCs w:val="20"/>
              </w:rPr>
            </w:pPr>
            <w:r w:rsidRPr="009A7EF2">
              <w:rPr>
                <w:rFonts w:asciiTheme="majorHAnsi" w:hAnsiTheme="majorHAnsi" w:cs="Times New Roman"/>
                <w:i/>
                <w:sz w:val="20"/>
                <w:szCs w:val="20"/>
              </w:rPr>
              <w:t xml:space="preserve">Güven İlişkisi, </w:t>
            </w:r>
          </w:p>
          <w:p w14:paraId="07A32F32" w14:textId="478F44A8" w:rsidR="009A7EF2" w:rsidRDefault="009A7EF2" w:rsidP="009A7EF2">
            <w:pPr>
              <w:spacing w:line="360" w:lineRule="auto"/>
              <w:jc w:val="both"/>
              <w:rPr>
                <w:rFonts w:asciiTheme="majorHAnsi" w:hAnsiTheme="majorHAnsi" w:cs="Times New Roman"/>
                <w:b/>
                <w:sz w:val="20"/>
                <w:szCs w:val="20"/>
              </w:rPr>
            </w:pPr>
            <w:r>
              <w:rPr>
                <w:rFonts w:asciiTheme="majorHAnsi" w:hAnsiTheme="majorHAnsi" w:cs="Times New Roman"/>
                <w:i/>
                <w:sz w:val="20"/>
                <w:szCs w:val="20"/>
              </w:rPr>
              <w:t>Güven</w:t>
            </w:r>
          </w:p>
        </w:tc>
        <w:tc>
          <w:tcPr>
            <w:tcW w:w="7117" w:type="dxa"/>
          </w:tcPr>
          <w:p w14:paraId="1A5633DC" w14:textId="32D81FCB" w:rsidR="009A7EF2" w:rsidRDefault="009A7EF2" w:rsidP="009A7EF2">
            <w:pPr>
              <w:spacing w:line="360" w:lineRule="auto"/>
              <w:jc w:val="both"/>
              <w:rPr>
                <w:rFonts w:asciiTheme="majorHAnsi" w:hAnsiTheme="majorHAnsi" w:cs="Times New Roman"/>
                <w:b/>
                <w:sz w:val="20"/>
                <w:szCs w:val="20"/>
              </w:rPr>
            </w:pPr>
            <w:r w:rsidRPr="00934FC4">
              <w:rPr>
                <w:rFonts w:asciiTheme="majorHAnsi" w:hAnsiTheme="majorHAnsi" w:cs="Times New Roman"/>
                <w:sz w:val="20"/>
                <w:szCs w:val="20"/>
              </w:rPr>
              <w:t>Aile işletmelerinin ülkemizde ve dünyadaki sayılarına bakıldığında azımsanmayacak kadar fazla sayıda oldukları görülmektedir. Böyle büyük bir çoğunluğa sahip işletmelerin üzerinde çalışmalar yaparak karşılaştıkları sorunları tespit etmek ve çözüm önerileri sunmak araştırmacıların ilgisini çekmektedir. Bu sorunlardan biri olan aile işletmelerindeki güven ilişkisinin tesis edilmesi bu çalışmasının ana konuş olacaktır. Güven ilişkisinin tesisi edilmesi ile ilgili yazınsal tarama neticesinde ortaya çıkan bilgiler ışığında aile işletmelerinde güven ilişkisinin tesisi hakkında bir sonuca varılması düşünülmektedir. Bu bağlamda aile işletmesi, güven kavramı güvenle ilişkili diğer kavramlar incelenmeye çalışılmıştır.</w:t>
            </w:r>
          </w:p>
        </w:tc>
      </w:tr>
    </w:tbl>
    <w:p w14:paraId="0D9DD157" w14:textId="77777777" w:rsidR="009A7EF2" w:rsidRPr="00934FC4" w:rsidRDefault="009A7EF2" w:rsidP="009A7EF2">
      <w:pPr>
        <w:spacing w:before="240" w:after="0" w:line="240" w:lineRule="auto"/>
        <w:jc w:val="center"/>
        <w:rPr>
          <w:rFonts w:asciiTheme="majorHAnsi" w:hAnsiTheme="majorHAnsi" w:cs="Times New Roman"/>
          <w:b/>
          <w:sz w:val="28"/>
          <w:szCs w:val="28"/>
        </w:rPr>
      </w:pPr>
      <w:r w:rsidRPr="00934FC4">
        <w:rPr>
          <w:rFonts w:asciiTheme="majorHAnsi" w:hAnsiTheme="majorHAnsi" w:cs="Times New Roman"/>
          <w:b/>
          <w:sz w:val="28"/>
          <w:szCs w:val="28"/>
        </w:rPr>
        <w:t>TO ESTABLISH TRUST RELATIONSHIP IN FAMILY BUSINESSES</w:t>
      </w: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77"/>
        <w:gridCol w:w="6993"/>
      </w:tblGrid>
      <w:tr w:rsidR="009A7EF2" w14:paraId="49F98A3C" w14:textId="77777777" w:rsidTr="009A7EF2">
        <w:tc>
          <w:tcPr>
            <w:tcW w:w="2093" w:type="dxa"/>
          </w:tcPr>
          <w:p w14:paraId="224CE510" w14:textId="516D2C79" w:rsidR="009A7EF2" w:rsidRPr="00934FC4" w:rsidRDefault="009A7EF2" w:rsidP="009A7EF2">
            <w:pPr>
              <w:spacing w:line="360" w:lineRule="auto"/>
              <w:jc w:val="center"/>
              <w:rPr>
                <w:rFonts w:asciiTheme="majorHAnsi" w:hAnsiTheme="majorHAnsi" w:cs="Times New Roman"/>
                <w:b/>
                <w:sz w:val="20"/>
                <w:szCs w:val="20"/>
              </w:rPr>
            </w:pPr>
            <w:r w:rsidRPr="00934FC4">
              <w:rPr>
                <w:rFonts w:asciiTheme="majorHAnsi" w:hAnsiTheme="majorHAnsi" w:cs="Times New Roman"/>
                <w:b/>
                <w:sz w:val="20"/>
                <w:szCs w:val="20"/>
              </w:rPr>
              <w:t>ABSTRACT</w:t>
            </w:r>
          </w:p>
          <w:p w14:paraId="798EB83E" w14:textId="77777777" w:rsidR="009A7EF2" w:rsidRDefault="009A7EF2" w:rsidP="009A7EF2">
            <w:pPr>
              <w:spacing w:line="360" w:lineRule="auto"/>
              <w:jc w:val="both"/>
              <w:rPr>
                <w:rFonts w:asciiTheme="majorHAnsi" w:hAnsiTheme="majorHAnsi" w:cs="Times New Roman"/>
                <w:b/>
                <w:sz w:val="20"/>
                <w:szCs w:val="20"/>
              </w:rPr>
            </w:pPr>
            <w:r>
              <w:rPr>
                <w:rFonts w:asciiTheme="majorHAnsi" w:hAnsiTheme="majorHAnsi" w:cs="Times New Roman"/>
                <w:b/>
                <w:sz w:val="20"/>
                <w:szCs w:val="20"/>
              </w:rPr>
              <w:t>Keywords</w:t>
            </w:r>
          </w:p>
          <w:p w14:paraId="6C288E24" w14:textId="77777777" w:rsidR="009A7EF2" w:rsidRDefault="009A7EF2" w:rsidP="009A7EF2">
            <w:pPr>
              <w:spacing w:line="360" w:lineRule="auto"/>
              <w:jc w:val="both"/>
              <w:rPr>
                <w:rFonts w:asciiTheme="majorHAnsi" w:hAnsiTheme="majorHAnsi" w:cs="Times New Roman"/>
                <w:sz w:val="20"/>
                <w:szCs w:val="20"/>
              </w:rPr>
            </w:pPr>
            <w:r w:rsidRPr="00934FC4">
              <w:rPr>
                <w:rFonts w:asciiTheme="majorHAnsi" w:hAnsiTheme="majorHAnsi" w:cs="Times New Roman"/>
                <w:sz w:val="20"/>
                <w:szCs w:val="20"/>
              </w:rPr>
              <w:t xml:space="preserve">Family Businesses, </w:t>
            </w:r>
          </w:p>
          <w:p w14:paraId="0E511FD8" w14:textId="77777777" w:rsidR="009A7EF2" w:rsidRDefault="009A7EF2" w:rsidP="009A7EF2">
            <w:pPr>
              <w:spacing w:line="360" w:lineRule="auto"/>
              <w:jc w:val="both"/>
              <w:rPr>
                <w:rFonts w:asciiTheme="majorHAnsi" w:hAnsiTheme="majorHAnsi" w:cs="Times New Roman"/>
                <w:sz w:val="20"/>
                <w:szCs w:val="20"/>
              </w:rPr>
            </w:pPr>
            <w:r w:rsidRPr="00934FC4">
              <w:rPr>
                <w:rFonts w:asciiTheme="majorHAnsi" w:hAnsiTheme="majorHAnsi" w:cs="Times New Roman"/>
                <w:sz w:val="20"/>
                <w:szCs w:val="20"/>
              </w:rPr>
              <w:t xml:space="preserve">Trust Relationship, </w:t>
            </w:r>
          </w:p>
          <w:p w14:paraId="022B66FB" w14:textId="11CF9B32" w:rsidR="009A7EF2" w:rsidRDefault="009A7EF2" w:rsidP="009A7EF2">
            <w:pPr>
              <w:spacing w:line="360" w:lineRule="auto"/>
              <w:jc w:val="both"/>
              <w:rPr>
                <w:rFonts w:asciiTheme="majorHAnsi" w:hAnsiTheme="majorHAnsi" w:cs="Times New Roman"/>
                <w:sz w:val="20"/>
                <w:szCs w:val="20"/>
              </w:rPr>
            </w:pPr>
            <w:r>
              <w:rPr>
                <w:rFonts w:asciiTheme="majorHAnsi" w:hAnsiTheme="majorHAnsi" w:cs="Times New Roman"/>
                <w:sz w:val="20"/>
                <w:szCs w:val="20"/>
              </w:rPr>
              <w:t>Trust</w:t>
            </w:r>
          </w:p>
        </w:tc>
        <w:tc>
          <w:tcPr>
            <w:tcW w:w="7117" w:type="dxa"/>
          </w:tcPr>
          <w:p w14:paraId="561A4C9A" w14:textId="3E4563FC" w:rsidR="009A7EF2" w:rsidRDefault="009A7EF2" w:rsidP="009A7EF2">
            <w:pPr>
              <w:spacing w:line="360" w:lineRule="auto"/>
              <w:jc w:val="both"/>
              <w:rPr>
                <w:rFonts w:asciiTheme="majorHAnsi" w:hAnsiTheme="majorHAnsi" w:cs="Times New Roman"/>
                <w:sz w:val="20"/>
                <w:szCs w:val="20"/>
              </w:rPr>
            </w:pPr>
            <w:r w:rsidRPr="00934FC4">
              <w:rPr>
                <w:rFonts w:asciiTheme="majorHAnsi" w:hAnsiTheme="majorHAnsi" w:cs="Times New Roman"/>
                <w:sz w:val="20"/>
                <w:szCs w:val="20"/>
              </w:rPr>
              <w:t>Considering the number of family businesses in our country and in the world, it is seen that they are big enough. It is interesting for researchers to find out the problems they face by working on such a large majority of businesses and presenting solution proposals. Establishing a trust relationship in one of these problems will be the main focus of this work. It is considered to be a solution to the establishment of the trust relationship in family businesses in the light of information arising from the literary survey on the establishment of trust relationship. In this context, it is tried to examine other concepts which are related to family business and trust concept.</w:t>
            </w:r>
          </w:p>
        </w:tc>
      </w:tr>
    </w:tbl>
    <w:p w14:paraId="21F67E42" w14:textId="77777777" w:rsidR="009A7EF2" w:rsidRDefault="009A7EF2" w:rsidP="00082ACA">
      <w:pPr>
        <w:spacing w:before="240" w:after="0" w:line="240" w:lineRule="auto"/>
        <w:jc w:val="both"/>
        <w:rPr>
          <w:rFonts w:asciiTheme="majorHAnsi" w:hAnsiTheme="majorHAnsi" w:cs="Times New Roman"/>
          <w:b/>
          <w:szCs w:val="24"/>
        </w:rPr>
      </w:pPr>
    </w:p>
    <w:p w14:paraId="6D00FB97" w14:textId="4E40AB3F" w:rsidR="00EF3BB3" w:rsidRPr="00934FC4" w:rsidRDefault="00EF3BB3" w:rsidP="00082ACA">
      <w:pPr>
        <w:spacing w:before="240" w:after="0" w:line="240" w:lineRule="auto"/>
        <w:jc w:val="both"/>
        <w:rPr>
          <w:rFonts w:asciiTheme="majorHAnsi" w:hAnsiTheme="majorHAnsi" w:cs="Times New Roman"/>
          <w:b/>
          <w:szCs w:val="24"/>
        </w:rPr>
      </w:pPr>
      <w:r w:rsidRPr="00934FC4">
        <w:rPr>
          <w:rFonts w:asciiTheme="majorHAnsi" w:hAnsiTheme="majorHAnsi" w:cs="Times New Roman"/>
          <w:b/>
          <w:szCs w:val="24"/>
        </w:rPr>
        <w:t>1. GİRİŞ</w:t>
      </w:r>
    </w:p>
    <w:p w14:paraId="59C0D095" w14:textId="549363E7" w:rsidR="00EF3BB3" w:rsidRPr="00934FC4" w:rsidRDefault="00DB4FA6" w:rsidP="009A7EF2">
      <w:pPr>
        <w:autoSpaceDE w:val="0"/>
        <w:autoSpaceDN w:val="0"/>
        <w:adjustRightInd w:val="0"/>
        <w:spacing w:after="0" w:line="360" w:lineRule="auto"/>
        <w:ind w:firstLine="709"/>
        <w:jc w:val="both"/>
        <w:rPr>
          <w:rFonts w:asciiTheme="majorHAnsi" w:hAnsiTheme="majorHAnsi" w:cs="Times New Roman"/>
          <w:szCs w:val="24"/>
        </w:rPr>
      </w:pPr>
      <w:r w:rsidRPr="00934FC4">
        <w:rPr>
          <w:rFonts w:asciiTheme="majorHAnsi" w:hAnsiTheme="majorHAnsi" w:cs="Times New Roman"/>
          <w:szCs w:val="24"/>
        </w:rPr>
        <w:t>B</w:t>
      </w:r>
      <w:r w:rsidR="00CD7EAD" w:rsidRPr="00934FC4">
        <w:rPr>
          <w:rFonts w:asciiTheme="majorHAnsi" w:hAnsiTheme="majorHAnsi" w:cs="Times New Roman"/>
          <w:szCs w:val="24"/>
        </w:rPr>
        <w:t xml:space="preserve">ugün </w:t>
      </w:r>
      <w:r w:rsidRPr="00934FC4">
        <w:rPr>
          <w:rFonts w:asciiTheme="majorHAnsi" w:hAnsiTheme="majorHAnsi" w:cs="Times New Roman"/>
          <w:szCs w:val="24"/>
        </w:rPr>
        <w:t xml:space="preserve">ülkemizin ve diğer </w:t>
      </w:r>
      <w:r w:rsidR="00CD7EAD" w:rsidRPr="00934FC4">
        <w:rPr>
          <w:rFonts w:asciiTheme="majorHAnsi" w:hAnsiTheme="majorHAnsi" w:cs="Times New Roman"/>
          <w:szCs w:val="24"/>
        </w:rPr>
        <w:t xml:space="preserve">ülkelerin ekonomilerinde </w:t>
      </w:r>
      <w:r w:rsidRPr="00934FC4">
        <w:rPr>
          <w:rFonts w:asciiTheme="majorHAnsi" w:hAnsiTheme="majorHAnsi" w:cs="Times New Roman"/>
          <w:szCs w:val="24"/>
        </w:rPr>
        <w:t xml:space="preserve">aile işletmeleri </w:t>
      </w:r>
      <w:r w:rsidR="00CD7EAD" w:rsidRPr="00934FC4">
        <w:rPr>
          <w:rFonts w:asciiTheme="majorHAnsi" w:hAnsiTheme="majorHAnsi" w:cs="Times New Roman"/>
          <w:szCs w:val="24"/>
        </w:rPr>
        <w:t>önemli yer tutmaktadır. Ülkemiz</w:t>
      </w:r>
      <w:r w:rsidRPr="00934FC4">
        <w:rPr>
          <w:rFonts w:asciiTheme="majorHAnsi" w:hAnsiTheme="majorHAnsi" w:cs="Times New Roman"/>
          <w:szCs w:val="24"/>
        </w:rPr>
        <w:t>deki</w:t>
      </w:r>
      <w:r w:rsidR="00CD7EAD" w:rsidRPr="00934FC4">
        <w:rPr>
          <w:rFonts w:asciiTheme="majorHAnsi" w:hAnsiTheme="majorHAnsi" w:cs="Times New Roman"/>
          <w:szCs w:val="24"/>
        </w:rPr>
        <w:t xml:space="preserve"> özel sektör</w:t>
      </w:r>
      <w:r w:rsidRPr="00934FC4">
        <w:rPr>
          <w:rFonts w:asciiTheme="majorHAnsi" w:hAnsiTheme="majorHAnsi" w:cs="Times New Roman"/>
          <w:szCs w:val="24"/>
        </w:rPr>
        <w:t>ün</w:t>
      </w:r>
      <w:r w:rsidR="00CD7EAD" w:rsidRPr="00934FC4">
        <w:rPr>
          <w:rFonts w:asciiTheme="majorHAnsi" w:hAnsiTheme="majorHAnsi" w:cs="Times New Roman"/>
          <w:szCs w:val="24"/>
        </w:rPr>
        <w:t xml:space="preserve"> </w:t>
      </w:r>
      <w:r w:rsidRPr="00934FC4">
        <w:rPr>
          <w:rFonts w:asciiTheme="majorHAnsi" w:hAnsiTheme="majorHAnsi" w:cs="Times New Roman"/>
          <w:szCs w:val="24"/>
        </w:rPr>
        <w:t xml:space="preserve">neredeyse hepsi </w:t>
      </w:r>
      <w:r w:rsidR="00CD7EAD" w:rsidRPr="00934FC4">
        <w:rPr>
          <w:rFonts w:asciiTheme="majorHAnsi" w:hAnsiTheme="majorHAnsi" w:cs="Times New Roman"/>
          <w:szCs w:val="24"/>
        </w:rPr>
        <w:t xml:space="preserve">aile işletmesi niteliğindedir. </w:t>
      </w:r>
      <w:r w:rsidRPr="00934FC4">
        <w:rPr>
          <w:rFonts w:asciiTheme="majorHAnsi" w:hAnsiTheme="majorHAnsi" w:cs="Times New Roman"/>
          <w:szCs w:val="24"/>
        </w:rPr>
        <w:t xml:space="preserve">Bu sebepten ötürü ülke ekonomisindeki gelişmeler aile işletmelerini etkilemekte ve aile </w:t>
      </w:r>
      <w:r w:rsidR="00CD7EAD" w:rsidRPr="00934FC4">
        <w:rPr>
          <w:rFonts w:asciiTheme="majorHAnsi" w:hAnsiTheme="majorHAnsi" w:cs="Times New Roman"/>
          <w:szCs w:val="24"/>
        </w:rPr>
        <w:t>işletmeler</w:t>
      </w:r>
      <w:r w:rsidRPr="00934FC4">
        <w:rPr>
          <w:rFonts w:asciiTheme="majorHAnsi" w:hAnsiTheme="majorHAnsi" w:cs="Times New Roman"/>
          <w:szCs w:val="24"/>
        </w:rPr>
        <w:t xml:space="preserve">indeki gelişmelerde </w:t>
      </w:r>
      <w:r w:rsidR="00CD7EAD" w:rsidRPr="00934FC4">
        <w:rPr>
          <w:rFonts w:asciiTheme="majorHAnsi" w:hAnsiTheme="majorHAnsi" w:cs="Times New Roman"/>
          <w:szCs w:val="24"/>
        </w:rPr>
        <w:t>ülke ekonomisin</w:t>
      </w:r>
      <w:r w:rsidRPr="00934FC4">
        <w:rPr>
          <w:rFonts w:asciiTheme="majorHAnsi" w:hAnsiTheme="majorHAnsi" w:cs="Times New Roman"/>
          <w:szCs w:val="24"/>
        </w:rPr>
        <w:t>e</w:t>
      </w:r>
      <w:r w:rsidR="00CD7EAD" w:rsidRPr="00934FC4">
        <w:rPr>
          <w:rFonts w:asciiTheme="majorHAnsi" w:hAnsiTheme="majorHAnsi" w:cs="Times New Roman"/>
          <w:szCs w:val="24"/>
        </w:rPr>
        <w:t xml:space="preserve"> etki</w:t>
      </w:r>
      <w:r w:rsidRPr="00934FC4">
        <w:rPr>
          <w:rFonts w:asciiTheme="majorHAnsi" w:hAnsiTheme="majorHAnsi" w:cs="Times New Roman"/>
          <w:szCs w:val="24"/>
        </w:rPr>
        <w:t xml:space="preserve"> yapmaktadırlar. </w:t>
      </w:r>
      <w:r w:rsidR="00CD7EAD" w:rsidRPr="00934FC4">
        <w:rPr>
          <w:rFonts w:asciiTheme="majorHAnsi" w:hAnsiTheme="majorHAnsi" w:cs="Times New Roman"/>
          <w:szCs w:val="24"/>
        </w:rPr>
        <w:t>Aile işletmelerin</w:t>
      </w:r>
      <w:r w:rsidR="00D05BFD" w:rsidRPr="00934FC4">
        <w:rPr>
          <w:rFonts w:asciiTheme="majorHAnsi" w:hAnsiTheme="majorHAnsi" w:cs="Times New Roman"/>
          <w:szCs w:val="24"/>
        </w:rPr>
        <w:t>deki</w:t>
      </w:r>
      <w:r w:rsidR="00CD7EAD" w:rsidRPr="00934FC4">
        <w:rPr>
          <w:rFonts w:asciiTheme="majorHAnsi" w:hAnsiTheme="majorHAnsi" w:cs="Times New Roman"/>
          <w:szCs w:val="24"/>
        </w:rPr>
        <w:t xml:space="preserve"> ekonomik boyut kadar </w:t>
      </w:r>
      <w:r w:rsidR="00D05BFD" w:rsidRPr="00934FC4">
        <w:rPr>
          <w:rFonts w:asciiTheme="majorHAnsi" w:hAnsiTheme="majorHAnsi" w:cs="Times New Roman"/>
          <w:szCs w:val="24"/>
        </w:rPr>
        <w:t xml:space="preserve">davranışsal ve </w:t>
      </w:r>
      <w:r w:rsidR="00CD7EAD" w:rsidRPr="00934FC4">
        <w:rPr>
          <w:rFonts w:asciiTheme="majorHAnsi" w:hAnsiTheme="majorHAnsi" w:cs="Times New Roman"/>
          <w:szCs w:val="24"/>
        </w:rPr>
        <w:t>sosyal boyut da önemlidir. Güven duygusu ve güven ilişkisi de sosyal ve davranışsal açıdan aile işletmeleri için önem taşımaktadır.</w:t>
      </w:r>
      <w:r w:rsidR="00D05BFD" w:rsidRPr="00934FC4">
        <w:rPr>
          <w:rFonts w:asciiTheme="majorHAnsi" w:hAnsiTheme="majorHAnsi" w:cs="Times New Roman"/>
          <w:szCs w:val="24"/>
        </w:rPr>
        <w:t xml:space="preserve"> Genel olarak işletmelerdeki g</w:t>
      </w:r>
      <w:r w:rsidR="00FF6192" w:rsidRPr="00934FC4">
        <w:rPr>
          <w:rFonts w:asciiTheme="majorHAnsi" w:hAnsiTheme="majorHAnsi" w:cs="Times New Roman"/>
          <w:szCs w:val="24"/>
        </w:rPr>
        <w:t>üven duygusunun</w:t>
      </w:r>
      <w:r w:rsidR="00D05BFD" w:rsidRPr="00934FC4">
        <w:rPr>
          <w:rFonts w:asciiTheme="majorHAnsi" w:hAnsiTheme="majorHAnsi" w:cs="Times New Roman"/>
          <w:szCs w:val="24"/>
        </w:rPr>
        <w:t xml:space="preserve"> gelişimi </w:t>
      </w:r>
      <w:r w:rsidR="00FF6192" w:rsidRPr="00934FC4">
        <w:rPr>
          <w:rFonts w:asciiTheme="majorHAnsi" w:hAnsiTheme="majorHAnsi" w:cs="Times New Roman"/>
          <w:szCs w:val="24"/>
        </w:rPr>
        <w:t xml:space="preserve">için </w:t>
      </w:r>
      <w:r w:rsidR="00D05BFD" w:rsidRPr="00934FC4">
        <w:rPr>
          <w:rFonts w:asciiTheme="majorHAnsi" w:hAnsiTheme="majorHAnsi" w:cs="Times New Roman"/>
          <w:szCs w:val="24"/>
        </w:rPr>
        <w:t xml:space="preserve">kişisel çıkarların, yasal ve </w:t>
      </w:r>
      <w:r w:rsidR="00FF6192" w:rsidRPr="00934FC4">
        <w:rPr>
          <w:rFonts w:asciiTheme="majorHAnsi" w:hAnsiTheme="majorHAnsi" w:cs="Times New Roman"/>
          <w:szCs w:val="24"/>
        </w:rPr>
        <w:t xml:space="preserve">formel </w:t>
      </w:r>
      <w:r w:rsidR="00D05BFD" w:rsidRPr="00934FC4">
        <w:rPr>
          <w:rFonts w:asciiTheme="majorHAnsi" w:hAnsiTheme="majorHAnsi" w:cs="Times New Roman"/>
          <w:szCs w:val="24"/>
        </w:rPr>
        <w:t xml:space="preserve">düzenlerin oluşturulması gerekebilir. </w:t>
      </w:r>
      <w:r w:rsidR="00FF6192" w:rsidRPr="00934FC4">
        <w:rPr>
          <w:rFonts w:asciiTheme="majorHAnsi" w:hAnsiTheme="majorHAnsi" w:cs="Times New Roman"/>
          <w:szCs w:val="24"/>
        </w:rPr>
        <w:t xml:space="preserve">Yani </w:t>
      </w:r>
      <w:r w:rsidR="00D05BFD" w:rsidRPr="00934FC4">
        <w:rPr>
          <w:rFonts w:asciiTheme="majorHAnsi" w:hAnsiTheme="majorHAnsi" w:cs="Times New Roman"/>
          <w:szCs w:val="24"/>
        </w:rPr>
        <w:t xml:space="preserve">gerekli görülen durumlarda </w:t>
      </w:r>
      <w:r w:rsidR="00FF6192" w:rsidRPr="00934FC4">
        <w:rPr>
          <w:rFonts w:asciiTheme="majorHAnsi" w:hAnsiTheme="majorHAnsi" w:cs="Times New Roman"/>
          <w:szCs w:val="24"/>
        </w:rPr>
        <w:t>ortak amaçlar</w:t>
      </w:r>
      <w:r w:rsidR="00D05BFD" w:rsidRPr="00934FC4">
        <w:rPr>
          <w:rFonts w:asciiTheme="majorHAnsi" w:hAnsiTheme="majorHAnsi" w:cs="Times New Roman"/>
          <w:szCs w:val="24"/>
        </w:rPr>
        <w:t>a uygun olarak</w:t>
      </w:r>
      <w:r w:rsidR="00FF6192" w:rsidRPr="00934FC4">
        <w:rPr>
          <w:rFonts w:asciiTheme="majorHAnsi" w:hAnsiTheme="majorHAnsi" w:cs="Times New Roman"/>
          <w:szCs w:val="24"/>
        </w:rPr>
        <w:t xml:space="preserve"> </w:t>
      </w:r>
      <w:r w:rsidR="00CD7EAD" w:rsidRPr="00934FC4">
        <w:rPr>
          <w:rFonts w:asciiTheme="majorHAnsi" w:hAnsiTheme="majorHAnsi" w:cs="Times New Roman"/>
          <w:szCs w:val="24"/>
        </w:rPr>
        <w:t>kişisel</w:t>
      </w:r>
      <w:r w:rsidR="00FF6192" w:rsidRPr="00934FC4">
        <w:rPr>
          <w:rFonts w:asciiTheme="majorHAnsi" w:hAnsiTheme="majorHAnsi" w:cs="Times New Roman"/>
          <w:szCs w:val="24"/>
        </w:rPr>
        <w:t xml:space="preserve"> çıkar</w:t>
      </w:r>
      <w:r w:rsidR="00D05BFD" w:rsidRPr="00934FC4">
        <w:rPr>
          <w:rFonts w:asciiTheme="majorHAnsi" w:hAnsiTheme="majorHAnsi" w:cs="Times New Roman"/>
          <w:szCs w:val="24"/>
        </w:rPr>
        <w:t>lara</w:t>
      </w:r>
      <w:r w:rsidR="00FF6192" w:rsidRPr="00934FC4">
        <w:rPr>
          <w:rFonts w:asciiTheme="majorHAnsi" w:hAnsiTheme="majorHAnsi" w:cs="Times New Roman"/>
          <w:szCs w:val="24"/>
        </w:rPr>
        <w:t xml:space="preserve"> dayalı gruplar </w:t>
      </w:r>
      <w:r w:rsidR="00CD7EAD" w:rsidRPr="00934FC4">
        <w:rPr>
          <w:rFonts w:asciiTheme="majorHAnsi" w:hAnsiTheme="majorHAnsi" w:cs="Times New Roman"/>
          <w:szCs w:val="24"/>
        </w:rPr>
        <w:t>oluşturulabilir</w:t>
      </w:r>
      <w:r w:rsidR="00D05BFD" w:rsidRPr="00934FC4">
        <w:rPr>
          <w:rFonts w:asciiTheme="majorHAnsi" w:hAnsiTheme="majorHAnsi" w:cs="Times New Roman"/>
          <w:szCs w:val="24"/>
        </w:rPr>
        <w:t>.</w:t>
      </w:r>
      <w:r w:rsidR="00FF6192" w:rsidRPr="00934FC4">
        <w:rPr>
          <w:rFonts w:asciiTheme="majorHAnsi" w:hAnsiTheme="majorHAnsi" w:cs="Times New Roman"/>
          <w:szCs w:val="24"/>
        </w:rPr>
        <w:t xml:space="preserve"> </w:t>
      </w:r>
      <w:r w:rsidR="00D05BFD" w:rsidRPr="00934FC4">
        <w:rPr>
          <w:rFonts w:asciiTheme="majorHAnsi" w:hAnsiTheme="majorHAnsi" w:cs="Times New Roman"/>
          <w:szCs w:val="24"/>
        </w:rPr>
        <w:lastRenderedPageBreak/>
        <w:t xml:space="preserve">Fakat </w:t>
      </w:r>
      <w:r w:rsidR="00FF6192" w:rsidRPr="00934FC4">
        <w:rPr>
          <w:rFonts w:asciiTheme="majorHAnsi" w:hAnsiTheme="majorHAnsi" w:cs="Times New Roman"/>
          <w:szCs w:val="24"/>
        </w:rPr>
        <w:t>böyle bir gru</w:t>
      </w:r>
      <w:r w:rsidR="00D05BFD" w:rsidRPr="00934FC4">
        <w:rPr>
          <w:rFonts w:asciiTheme="majorHAnsi" w:hAnsiTheme="majorHAnsi" w:cs="Times New Roman"/>
          <w:szCs w:val="24"/>
        </w:rPr>
        <w:t>bun</w:t>
      </w:r>
      <w:r w:rsidR="00FF6192" w:rsidRPr="00934FC4">
        <w:rPr>
          <w:rFonts w:asciiTheme="majorHAnsi" w:hAnsiTheme="majorHAnsi" w:cs="Times New Roman"/>
          <w:szCs w:val="24"/>
        </w:rPr>
        <w:t xml:space="preserve"> kültürel süreçler</w:t>
      </w:r>
      <w:r w:rsidR="00D05BFD" w:rsidRPr="00934FC4">
        <w:rPr>
          <w:rFonts w:asciiTheme="majorHAnsi" w:hAnsiTheme="majorHAnsi" w:cs="Times New Roman"/>
          <w:szCs w:val="24"/>
        </w:rPr>
        <w:t xml:space="preserve"> dahilinde </w:t>
      </w:r>
      <w:r w:rsidR="00CD7EAD" w:rsidRPr="00934FC4">
        <w:rPr>
          <w:rFonts w:asciiTheme="majorHAnsi" w:hAnsiTheme="majorHAnsi" w:cs="Times New Roman"/>
          <w:szCs w:val="24"/>
        </w:rPr>
        <w:t>oluşma</w:t>
      </w:r>
      <w:r w:rsidR="00D05BFD" w:rsidRPr="00934FC4">
        <w:rPr>
          <w:rFonts w:asciiTheme="majorHAnsi" w:hAnsiTheme="majorHAnsi" w:cs="Times New Roman"/>
          <w:szCs w:val="24"/>
        </w:rPr>
        <w:t>ması,</w:t>
      </w:r>
      <w:r w:rsidR="00FF6192" w:rsidRPr="00934FC4">
        <w:rPr>
          <w:rFonts w:asciiTheme="majorHAnsi" w:hAnsiTheme="majorHAnsi" w:cs="Times New Roman"/>
          <w:szCs w:val="24"/>
        </w:rPr>
        <w:t xml:space="preserve"> </w:t>
      </w:r>
      <w:r w:rsidR="00D05BFD" w:rsidRPr="00934FC4">
        <w:rPr>
          <w:rFonts w:asciiTheme="majorHAnsi" w:hAnsiTheme="majorHAnsi" w:cs="Times New Roman"/>
          <w:szCs w:val="24"/>
        </w:rPr>
        <w:t xml:space="preserve">grup içerisindeki bireylerin </w:t>
      </w:r>
      <w:r w:rsidR="00FF6192" w:rsidRPr="00934FC4">
        <w:rPr>
          <w:rFonts w:asciiTheme="majorHAnsi" w:hAnsiTheme="majorHAnsi" w:cs="Times New Roman"/>
          <w:szCs w:val="24"/>
        </w:rPr>
        <w:t>cemaat duygusuyla hareket etme</w:t>
      </w:r>
      <w:r w:rsidR="00D05BFD" w:rsidRPr="00934FC4">
        <w:rPr>
          <w:rFonts w:asciiTheme="majorHAnsi" w:hAnsiTheme="majorHAnsi" w:cs="Times New Roman"/>
          <w:szCs w:val="24"/>
        </w:rPr>
        <w:t xml:space="preserve">lerini kısıtlar. </w:t>
      </w:r>
      <w:r w:rsidR="00FF6192" w:rsidRPr="00934FC4">
        <w:rPr>
          <w:rFonts w:asciiTheme="majorHAnsi" w:hAnsiTheme="majorHAnsi" w:cs="Times New Roman"/>
          <w:szCs w:val="24"/>
        </w:rPr>
        <w:t>Her ne</w:t>
      </w:r>
      <w:r w:rsidR="00CD7EAD" w:rsidRPr="00934FC4">
        <w:rPr>
          <w:rFonts w:asciiTheme="majorHAnsi" w:hAnsiTheme="majorHAnsi" w:cs="Times New Roman"/>
          <w:szCs w:val="24"/>
        </w:rPr>
        <w:t xml:space="preserve"> </w:t>
      </w:r>
      <w:r w:rsidR="00FF6192" w:rsidRPr="00934FC4">
        <w:rPr>
          <w:rFonts w:asciiTheme="majorHAnsi" w:hAnsiTheme="majorHAnsi" w:cs="Times New Roman"/>
          <w:szCs w:val="24"/>
        </w:rPr>
        <w:t xml:space="preserve">kadar </w:t>
      </w:r>
      <w:r w:rsidR="008F6B92" w:rsidRPr="00934FC4">
        <w:rPr>
          <w:rFonts w:asciiTheme="majorHAnsi" w:hAnsiTheme="majorHAnsi" w:cs="Times New Roman"/>
          <w:szCs w:val="24"/>
        </w:rPr>
        <w:t xml:space="preserve">sözleşme ve </w:t>
      </w:r>
      <w:r w:rsidR="00CD7EAD" w:rsidRPr="00934FC4">
        <w:rPr>
          <w:rFonts w:asciiTheme="majorHAnsi" w:hAnsiTheme="majorHAnsi" w:cs="Times New Roman"/>
          <w:szCs w:val="24"/>
        </w:rPr>
        <w:t>kişisel</w:t>
      </w:r>
      <w:r w:rsidR="00FF6192" w:rsidRPr="00934FC4">
        <w:rPr>
          <w:rFonts w:asciiTheme="majorHAnsi" w:hAnsiTheme="majorHAnsi" w:cs="Times New Roman"/>
          <w:szCs w:val="24"/>
        </w:rPr>
        <w:t xml:space="preserve"> çıkar sosyal kurumların </w:t>
      </w:r>
      <w:r w:rsidR="00CD7EAD" w:rsidRPr="00934FC4">
        <w:rPr>
          <w:rFonts w:asciiTheme="majorHAnsi" w:hAnsiTheme="majorHAnsi" w:cs="Times New Roman"/>
          <w:szCs w:val="24"/>
        </w:rPr>
        <w:t>kaynağı</w:t>
      </w:r>
      <w:r w:rsidR="00FF6192" w:rsidRPr="00934FC4">
        <w:rPr>
          <w:rFonts w:asciiTheme="majorHAnsi" w:hAnsiTheme="majorHAnsi" w:cs="Times New Roman"/>
          <w:szCs w:val="24"/>
        </w:rPr>
        <w:t xml:space="preserve"> olsa da, </w:t>
      </w:r>
      <w:r w:rsidR="008F6B92" w:rsidRPr="00934FC4">
        <w:rPr>
          <w:rFonts w:asciiTheme="majorHAnsi" w:hAnsiTheme="majorHAnsi" w:cs="Times New Roman"/>
          <w:szCs w:val="24"/>
        </w:rPr>
        <w:t>etkili örgütler</w:t>
      </w:r>
      <w:r w:rsidR="00FF6192" w:rsidRPr="00934FC4">
        <w:rPr>
          <w:rFonts w:asciiTheme="majorHAnsi" w:hAnsiTheme="majorHAnsi" w:cs="Times New Roman"/>
          <w:szCs w:val="24"/>
        </w:rPr>
        <w:t xml:space="preserve">, ortak etik </w:t>
      </w:r>
      <w:r w:rsidR="00CD7EAD" w:rsidRPr="00934FC4">
        <w:rPr>
          <w:rFonts w:asciiTheme="majorHAnsi" w:hAnsiTheme="majorHAnsi" w:cs="Times New Roman"/>
          <w:szCs w:val="24"/>
        </w:rPr>
        <w:t>değerlere</w:t>
      </w:r>
      <w:r w:rsidR="00FF6192" w:rsidRPr="00934FC4">
        <w:rPr>
          <w:rFonts w:asciiTheme="majorHAnsi" w:hAnsiTheme="majorHAnsi" w:cs="Times New Roman"/>
          <w:szCs w:val="24"/>
        </w:rPr>
        <w:t xml:space="preserve"> sahip </w:t>
      </w:r>
      <w:r w:rsidR="00CD7EAD" w:rsidRPr="00934FC4">
        <w:rPr>
          <w:rFonts w:asciiTheme="majorHAnsi" w:hAnsiTheme="majorHAnsi" w:cs="Times New Roman"/>
          <w:szCs w:val="24"/>
        </w:rPr>
        <w:t>bireylerin omuzlarında yaş</w:t>
      </w:r>
      <w:r w:rsidR="00FF6192" w:rsidRPr="00934FC4">
        <w:rPr>
          <w:rFonts w:asciiTheme="majorHAnsi" w:hAnsiTheme="majorHAnsi" w:cs="Times New Roman"/>
          <w:szCs w:val="24"/>
        </w:rPr>
        <w:t>ar</w:t>
      </w:r>
      <w:r w:rsidR="00535711" w:rsidRPr="00934FC4">
        <w:rPr>
          <w:rFonts w:asciiTheme="majorHAnsi" w:hAnsiTheme="majorHAnsi" w:cs="Times New Roman"/>
          <w:szCs w:val="24"/>
        </w:rPr>
        <w:t xml:space="preserve"> </w:t>
      </w:r>
      <w:r w:rsidR="00C17024" w:rsidRPr="00934FC4">
        <w:rPr>
          <w:rFonts w:asciiTheme="majorHAnsi" w:hAnsiTheme="majorHAnsi" w:cs="Times New Roman"/>
          <w:szCs w:val="24"/>
        </w:rPr>
        <w:t>(Halis, 2004: 296).</w:t>
      </w:r>
      <w:r w:rsidR="00FF6192" w:rsidRPr="00934FC4">
        <w:rPr>
          <w:rFonts w:asciiTheme="majorHAnsi" w:hAnsiTheme="majorHAnsi" w:cs="Times New Roman"/>
          <w:szCs w:val="24"/>
        </w:rPr>
        <w:t>.</w:t>
      </w:r>
    </w:p>
    <w:p w14:paraId="550EC05D" w14:textId="559EA28D" w:rsidR="00C17024" w:rsidRPr="00934FC4" w:rsidRDefault="00C17024" w:rsidP="009A7EF2">
      <w:pPr>
        <w:autoSpaceDE w:val="0"/>
        <w:autoSpaceDN w:val="0"/>
        <w:adjustRightInd w:val="0"/>
        <w:spacing w:after="0" w:line="360" w:lineRule="auto"/>
        <w:ind w:firstLine="709"/>
        <w:jc w:val="both"/>
        <w:rPr>
          <w:rFonts w:asciiTheme="majorHAnsi" w:hAnsiTheme="majorHAnsi" w:cs="Times New Roman"/>
          <w:szCs w:val="24"/>
        </w:rPr>
      </w:pPr>
      <w:r w:rsidRPr="00934FC4">
        <w:rPr>
          <w:rFonts w:asciiTheme="majorHAnsi" w:hAnsiTheme="majorHAnsi" w:cs="Times New Roman"/>
          <w:szCs w:val="24"/>
        </w:rPr>
        <w:t>Aile işletmeleri genellikle bir ya</w:t>
      </w:r>
      <w:r w:rsidR="00407302" w:rsidRPr="00934FC4">
        <w:rPr>
          <w:rFonts w:asciiTheme="majorHAnsi" w:hAnsiTheme="majorHAnsi" w:cs="Times New Roman"/>
          <w:szCs w:val="24"/>
        </w:rPr>
        <w:t xml:space="preserve"> </w:t>
      </w:r>
      <w:r w:rsidRPr="00934FC4">
        <w:rPr>
          <w:rFonts w:asciiTheme="majorHAnsi" w:hAnsiTheme="majorHAnsi" w:cs="Times New Roman"/>
          <w:szCs w:val="24"/>
        </w:rPr>
        <w:t>da birkaç girişimci tarafından kurulur. Eş ve çocuklar daha sonraki yıllarda işletmede çalışmaya başlar. İşletmenin ilk zamanlarında çok sıkı bir şekilde çalışan girişimci, işletmenin faaliyet alanı genişledikçe her işe yetişemez ve aile dışından işgören çalıştırmaya başlamasıyla hem yönetim işleviyle tanışmış olur hem de nicel büyüme gerçekleştirmiş olur. Bu büyüme ilerleyen süreçte farklı şekillerde devam eder. Çalışan sayısının artması yanında yeni pazarlara girebilir, farklı tedarikçilerle iş yapabilir (Ulukan, 1999: 1). Aile işletmesini kuran kişi etrafında önceleri aile bireyleri bulunurken bunlara artık iç paydaşlar ve dış paydaşlarda eklenmiştir. Hizmet ve ürün üretmenin yanında y</w:t>
      </w:r>
      <w:r w:rsidR="003621B8" w:rsidRPr="00934FC4">
        <w:rPr>
          <w:rFonts w:asciiTheme="majorHAnsi" w:hAnsiTheme="majorHAnsi" w:cs="Times New Roman"/>
          <w:szCs w:val="24"/>
        </w:rPr>
        <w:t>önetim üretim fonksiyonları, rekabetin zorlaştığı piyasalarla karşılaşan aile işletmesi piyasada kalmak için güven ilişkisini tesis ederek bazı maliyetlerden de kaçabilmektedir.</w:t>
      </w:r>
      <w:r w:rsidRPr="00934FC4">
        <w:rPr>
          <w:rFonts w:asciiTheme="majorHAnsi" w:hAnsiTheme="majorHAnsi" w:cs="Times New Roman"/>
          <w:szCs w:val="24"/>
        </w:rPr>
        <w:t xml:space="preserve"> </w:t>
      </w:r>
    </w:p>
    <w:p w14:paraId="31F6A0A1" w14:textId="77777777" w:rsidR="00CD7EAD" w:rsidRPr="00934FC4" w:rsidRDefault="00CD7EAD" w:rsidP="009A7EF2">
      <w:pPr>
        <w:autoSpaceDE w:val="0"/>
        <w:autoSpaceDN w:val="0"/>
        <w:adjustRightInd w:val="0"/>
        <w:spacing w:after="0" w:line="360" w:lineRule="auto"/>
        <w:ind w:firstLine="709"/>
        <w:jc w:val="both"/>
        <w:rPr>
          <w:rFonts w:asciiTheme="majorHAnsi" w:hAnsiTheme="majorHAnsi" w:cs="Times New Roman"/>
          <w:szCs w:val="24"/>
        </w:rPr>
      </w:pPr>
      <w:r w:rsidRPr="00934FC4">
        <w:rPr>
          <w:rFonts w:asciiTheme="majorHAnsi" w:hAnsiTheme="majorHAnsi" w:cs="Times New Roman"/>
          <w:szCs w:val="24"/>
        </w:rPr>
        <w:t>Aile işletmelerinin kurucularından sonra ikinci kuşağa devir problemleri veliaht seçiminde karşılaşılan sıkıntılar aslında güven ilişkisinin tesis edilmesi ile asgari düzeye indirilebilecek sıkıntılar gibi gözükmektedir</w:t>
      </w:r>
      <w:r w:rsidR="003621B8" w:rsidRPr="00934FC4">
        <w:rPr>
          <w:rFonts w:asciiTheme="majorHAnsi" w:hAnsiTheme="majorHAnsi" w:cs="Times New Roman"/>
          <w:szCs w:val="24"/>
        </w:rPr>
        <w:t xml:space="preserve"> (Yalçın, Günel, 2004: 75)</w:t>
      </w:r>
      <w:r w:rsidRPr="00934FC4">
        <w:rPr>
          <w:rFonts w:asciiTheme="majorHAnsi" w:hAnsiTheme="majorHAnsi" w:cs="Times New Roman"/>
          <w:szCs w:val="24"/>
        </w:rPr>
        <w:t>. Tabi ki güven olgusunu sadece belirlenen kriterlere göre tesis etmek yanında aile işletmesinde görev alsın yada almasın aile bireyleri ve diğer iç paydaşlarla beraber dış paydaşlarında psikoloji durumları etki etmektedir.</w:t>
      </w:r>
    </w:p>
    <w:p w14:paraId="5D7D0918" w14:textId="77777777" w:rsidR="003621B8" w:rsidRPr="00934FC4" w:rsidRDefault="003621B8" w:rsidP="009A7EF2">
      <w:pPr>
        <w:autoSpaceDE w:val="0"/>
        <w:autoSpaceDN w:val="0"/>
        <w:adjustRightInd w:val="0"/>
        <w:spacing w:after="0" w:line="360" w:lineRule="auto"/>
        <w:ind w:firstLine="709"/>
        <w:jc w:val="both"/>
        <w:rPr>
          <w:rFonts w:asciiTheme="majorHAnsi" w:hAnsiTheme="majorHAnsi" w:cs="Times New Roman"/>
          <w:b/>
          <w:szCs w:val="24"/>
        </w:rPr>
      </w:pPr>
      <w:r w:rsidRPr="00934FC4">
        <w:rPr>
          <w:rFonts w:asciiTheme="majorHAnsi" w:hAnsiTheme="majorHAnsi" w:cs="Times New Roman"/>
          <w:szCs w:val="24"/>
        </w:rPr>
        <w:t>Bu çalışmada aile işletmeleri çerçevesinde güven ilişkisinin tesis edilmesi konusu araştırılmaya çalışılmıştır. Çalışmada öncelikle aile işletmesi kavramı incelenmiş aile işletmesi ile ilgili yapılan farklı tanımlar bir araya getirilmeye çalışılmıştır. Daha sonra güven kavramı incelenmiş ve bu inceleme neticesinde güven kavramı ile ilgili diğer kavram ve tanımlamalar bir araya getirilmeye çalışılmıştır. Bu yazınsal incelemesi neticesinde aile işletmelerinde güven ilişkisinin tesisi edilmesi hakkında açıklamalar yapılmaya çalışılmıştır.</w:t>
      </w:r>
    </w:p>
    <w:p w14:paraId="4EE719F9" w14:textId="77777777" w:rsidR="00CC4DA6" w:rsidRPr="00934FC4" w:rsidRDefault="003621B8" w:rsidP="009A7EF2">
      <w:pPr>
        <w:spacing w:after="0" w:line="360" w:lineRule="auto"/>
        <w:jc w:val="both"/>
        <w:rPr>
          <w:rFonts w:asciiTheme="majorHAnsi" w:hAnsiTheme="majorHAnsi" w:cs="Times New Roman"/>
          <w:b/>
          <w:szCs w:val="24"/>
        </w:rPr>
      </w:pPr>
      <w:r w:rsidRPr="00934FC4">
        <w:rPr>
          <w:rFonts w:asciiTheme="majorHAnsi" w:hAnsiTheme="majorHAnsi" w:cs="Times New Roman"/>
          <w:b/>
          <w:szCs w:val="24"/>
        </w:rPr>
        <w:t xml:space="preserve">2. </w:t>
      </w:r>
      <w:r w:rsidR="00EF3BB3" w:rsidRPr="00934FC4">
        <w:rPr>
          <w:rFonts w:asciiTheme="majorHAnsi" w:hAnsiTheme="majorHAnsi" w:cs="Times New Roman"/>
          <w:b/>
          <w:szCs w:val="24"/>
        </w:rPr>
        <w:t>AİLE İŞLETMESİ KAVRAMI</w:t>
      </w:r>
    </w:p>
    <w:p w14:paraId="12DC509C" w14:textId="276444A5" w:rsidR="00EF3BB3" w:rsidRPr="00934FC4" w:rsidRDefault="00EF3BB3" w:rsidP="009A7EF2">
      <w:pPr>
        <w:autoSpaceDE w:val="0"/>
        <w:autoSpaceDN w:val="0"/>
        <w:adjustRightInd w:val="0"/>
        <w:spacing w:after="0" w:line="360" w:lineRule="auto"/>
        <w:ind w:firstLine="709"/>
        <w:jc w:val="both"/>
        <w:rPr>
          <w:rFonts w:asciiTheme="majorHAnsi" w:hAnsiTheme="majorHAnsi" w:cs="Times New Roman"/>
          <w:szCs w:val="24"/>
        </w:rPr>
      </w:pPr>
      <w:r w:rsidRPr="00934FC4">
        <w:rPr>
          <w:rFonts w:asciiTheme="majorHAnsi" w:hAnsiTheme="majorHAnsi" w:cs="Times New Roman"/>
          <w:szCs w:val="24"/>
        </w:rPr>
        <w:t>Aile iş</w:t>
      </w:r>
      <w:r w:rsidR="00352C6F" w:rsidRPr="00934FC4">
        <w:rPr>
          <w:rFonts w:asciiTheme="majorHAnsi" w:hAnsiTheme="majorHAnsi" w:cs="Times New Roman"/>
          <w:szCs w:val="24"/>
        </w:rPr>
        <w:t xml:space="preserve">letmesi kavramını tek bir tanımda toplamak oldukça güçtür. Bu güçlük </w:t>
      </w:r>
      <w:r w:rsidRPr="00934FC4">
        <w:rPr>
          <w:rFonts w:asciiTheme="majorHAnsi" w:hAnsiTheme="majorHAnsi" w:cs="Times New Roman"/>
          <w:szCs w:val="24"/>
        </w:rPr>
        <w:t>aile iş</w:t>
      </w:r>
      <w:r w:rsidR="00352C6F" w:rsidRPr="00934FC4">
        <w:rPr>
          <w:rFonts w:asciiTheme="majorHAnsi" w:hAnsiTheme="majorHAnsi" w:cs="Times New Roman"/>
          <w:szCs w:val="24"/>
        </w:rPr>
        <w:t>letmelerindeki özellikleri</w:t>
      </w:r>
      <w:r w:rsidRPr="00934FC4">
        <w:rPr>
          <w:rFonts w:asciiTheme="majorHAnsi" w:hAnsiTheme="majorHAnsi" w:cs="Times New Roman"/>
          <w:szCs w:val="24"/>
        </w:rPr>
        <w:t xml:space="preserve"> ve iş</w:t>
      </w:r>
      <w:r w:rsidR="00352C6F" w:rsidRPr="00934FC4">
        <w:rPr>
          <w:rFonts w:asciiTheme="majorHAnsi" w:hAnsiTheme="majorHAnsi" w:cs="Times New Roman"/>
          <w:szCs w:val="24"/>
        </w:rPr>
        <w:t>levleri</w:t>
      </w:r>
      <w:r w:rsidRPr="00934FC4">
        <w:rPr>
          <w:rFonts w:asciiTheme="majorHAnsi" w:hAnsiTheme="majorHAnsi" w:cs="Times New Roman"/>
          <w:szCs w:val="24"/>
        </w:rPr>
        <w:t xml:space="preserve"> kapsayacak bir tanım oluşturmak</w:t>
      </w:r>
      <w:r w:rsidR="00352C6F" w:rsidRPr="00934FC4">
        <w:rPr>
          <w:rFonts w:asciiTheme="majorHAnsi" w:hAnsiTheme="majorHAnsi" w:cs="Times New Roman"/>
          <w:szCs w:val="24"/>
        </w:rPr>
        <w:t xml:space="preserve"> imkansızlığından gelmektedir.</w:t>
      </w:r>
      <w:r w:rsidRPr="00934FC4">
        <w:rPr>
          <w:rFonts w:asciiTheme="majorHAnsi" w:hAnsiTheme="majorHAnsi" w:cs="Times New Roman"/>
          <w:szCs w:val="24"/>
        </w:rPr>
        <w:t xml:space="preserve"> Aile işletmesi dendiğinde ilk akla gelen, bir aile bireyinin girişimiyle kurulan, daha sonraki yıllarda ailedeki diğer bireylerinde bu işletmede yer </w:t>
      </w:r>
      <w:r w:rsidRPr="00934FC4">
        <w:rPr>
          <w:rFonts w:asciiTheme="majorHAnsi" w:hAnsiTheme="majorHAnsi" w:cs="Times New Roman"/>
          <w:szCs w:val="24"/>
        </w:rPr>
        <w:lastRenderedPageBreak/>
        <w:t>aldığı işletme türüdür</w:t>
      </w:r>
      <w:r w:rsidR="00352C6F" w:rsidRPr="00934FC4">
        <w:rPr>
          <w:rFonts w:asciiTheme="majorHAnsi" w:hAnsiTheme="majorHAnsi" w:cs="Times New Roman"/>
          <w:szCs w:val="24"/>
        </w:rPr>
        <w:t xml:space="preserve"> (Güngör Ak, 2010: 45)</w:t>
      </w:r>
      <w:r w:rsidRPr="00934FC4">
        <w:rPr>
          <w:rFonts w:asciiTheme="majorHAnsi" w:hAnsiTheme="majorHAnsi" w:cs="Times New Roman"/>
          <w:szCs w:val="24"/>
        </w:rPr>
        <w:t>.</w:t>
      </w:r>
      <w:r w:rsidR="00352C6F" w:rsidRPr="00934FC4">
        <w:rPr>
          <w:rFonts w:asciiTheme="majorHAnsi" w:hAnsiTheme="majorHAnsi" w:cs="Times New Roman"/>
          <w:szCs w:val="24"/>
        </w:rPr>
        <w:t xml:space="preserve"> Bunun yanında aile işletmeleri ile ilgili yapılan farklı tanımlar</w:t>
      </w:r>
      <w:r w:rsidR="00082ACA" w:rsidRPr="00934FC4">
        <w:rPr>
          <w:rFonts w:asciiTheme="majorHAnsi" w:hAnsiTheme="majorHAnsi" w:cs="Times New Roman"/>
          <w:szCs w:val="24"/>
        </w:rPr>
        <w:t xml:space="preserve">ı </w:t>
      </w:r>
      <w:r w:rsidR="00A561BE" w:rsidRPr="00934FC4">
        <w:rPr>
          <w:rFonts w:asciiTheme="majorHAnsi" w:hAnsiTheme="majorHAnsi" w:cs="Times New Roman"/>
          <w:szCs w:val="24"/>
        </w:rPr>
        <w:t>Nakıpoğlu</w:t>
      </w:r>
      <w:r w:rsidR="00082ACA" w:rsidRPr="00934FC4">
        <w:rPr>
          <w:rFonts w:asciiTheme="majorHAnsi" w:hAnsiTheme="majorHAnsi" w:cs="Times New Roman"/>
          <w:szCs w:val="24"/>
        </w:rPr>
        <w:t xml:space="preserve"> (</w:t>
      </w:r>
      <w:r w:rsidR="00A561BE" w:rsidRPr="00934FC4">
        <w:rPr>
          <w:rFonts w:asciiTheme="majorHAnsi" w:hAnsiTheme="majorHAnsi" w:cs="Times New Roman"/>
          <w:szCs w:val="24"/>
        </w:rPr>
        <w:t>2015</w:t>
      </w:r>
      <w:r w:rsidR="00407302" w:rsidRPr="00934FC4">
        <w:rPr>
          <w:rFonts w:asciiTheme="majorHAnsi" w:hAnsiTheme="majorHAnsi" w:cs="Times New Roman"/>
          <w:szCs w:val="24"/>
        </w:rPr>
        <w:t>: 2</w:t>
      </w:r>
      <w:r w:rsidR="00082ACA" w:rsidRPr="00934FC4">
        <w:rPr>
          <w:rFonts w:asciiTheme="majorHAnsi" w:hAnsiTheme="majorHAnsi" w:cs="Times New Roman"/>
          <w:szCs w:val="24"/>
        </w:rPr>
        <w:t xml:space="preserve">) </w:t>
      </w:r>
      <w:r w:rsidR="00591D35" w:rsidRPr="00934FC4">
        <w:rPr>
          <w:rFonts w:asciiTheme="majorHAnsi" w:hAnsiTheme="majorHAnsi" w:cs="Times New Roman"/>
          <w:szCs w:val="24"/>
        </w:rPr>
        <w:t xml:space="preserve">Tablo 1.de </w:t>
      </w:r>
      <w:r w:rsidR="00082ACA" w:rsidRPr="00934FC4">
        <w:rPr>
          <w:rFonts w:asciiTheme="majorHAnsi" w:hAnsiTheme="majorHAnsi" w:cs="Times New Roman"/>
          <w:szCs w:val="24"/>
        </w:rPr>
        <w:t>derlemiştir:</w:t>
      </w:r>
    </w:p>
    <w:p w14:paraId="47290FE8" w14:textId="5DBB9758" w:rsidR="00407302" w:rsidRPr="00934FC4" w:rsidRDefault="00591D35" w:rsidP="009A7EF2">
      <w:pPr>
        <w:autoSpaceDE w:val="0"/>
        <w:autoSpaceDN w:val="0"/>
        <w:adjustRightInd w:val="0"/>
        <w:spacing w:before="120" w:after="120" w:line="240" w:lineRule="auto"/>
        <w:ind w:firstLine="709"/>
        <w:jc w:val="center"/>
        <w:rPr>
          <w:rFonts w:asciiTheme="majorHAnsi" w:hAnsiTheme="majorHAnsi" w:cs="Times New Roman"/>
          <w:b/>
          <w:szCs w:val="24"/>
        </w:rPr>
      </w:pPr>
      <w:r w:rsidRPr="00934FC4">
        <w:rPr>
          <w:rFonts w:asciiTheme="majorHAnsi" w:hAnsiTheme="majorHAnsi" w:cs="Times New Roman"/>
          <w:b/>
          <w:szCs w:val="24"/>
        </w:rPr>
        <w:t xml:space="preserve">Tablo 1. </w:t>
      </w:r>
      <w:r w:rsidRPr="00934FC4">
        <w:rPr>
          <w:rFonts w:asciiTheme="majorHAnsi" w:hAnsiTheme="majorHAnsi" w:cs="Times New Roman"/>
          <w:szCs w:val="24"/>
        </w:rPr>
        <w:t>Aile İşletmesi Tanımları</w:t>
      </w:r>
    </w:p>
    <w:p w14:paraId="6B76BA65" w14:textId="25F7802A" w:rsidR="00591D35" w:rsidRPr="00934FC4" w:rsidRDefault="00591D35" w:rsidP="00591D35">
      <w:pPr>
        <w:autoSpaceDE w:val="0"/>
        <w:autoSpaceDN w:val="0"/>
        <w:adjustRightInd w:val="0"/>
        <w:spacing w:before="240" w:after="0" w:line="240" w:lineRule="auto"/>
        <w:jc w:val="both"/>
        <w:rPr>
          <w:rFonts w:asciiTheme="majorHAnsi" w:hAnsiTheme="majorHAnsi" w:cs="Times New Roman"/>
          <w:b/>
          <w:szCs w:val="24"/>
        </w:rPr>
      </w:pPr>
      <w:r w:rsidRPr="00934FC4">
        <w:rPr>
          <w:rFonts w:asciiTheme="majorHAnsi" w:hAnsiTheme="majorHAnsi" w:cs="Times New Roman"/>
          <w:b/>
          <w:noProof/>
          <w:szCs w:val="24"/>
          <w:lang w:eastAsia="tr-TR"/>
        </w:rPr>
        <w:drawing>
          <wp:inline distT="0" distB="0" distL="0" distR="0" wp14:anchorId="22FCA194" wp14:editId="104BF2D4">
            <wp:extent cx="5760720" cy="1914525"/>
            <wp:effectExtent l="0" t="0" r="0" b="9525"/>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tablo 1.jpg"/>
                    <pic:cNvPicPr/>
                  </pic:nvPicPr>
                  <pic:blipFill>
                    <a:blip r:embed="rId8">
                      <a:extLst>
                        <a:ext uri="{28A0092B-C50C-407E-A947-70E740481C1C}">
                          <a14:useLocalDpi xmlns:a14="http://schemas.microsoft.com/office/drawing/2010/main" val="0"/>
                        </a:ext>
                      </a:extLst>
                    </a:blip>
                    <a:stretch>
                      <a:fillRect/>
                    </a:stretch>
                  </pic:blipFill>
                  <pic:spPr>
                    <a:xfrm>
                      <a:off x="0" y="0"/>
                      <a:ext cx="5760720" cy="1914525"/>
                    </a:xfrm>
                    <a:prstGeom prst="rect">
                      <a:avLst/>
                    </a:prstGeom>
                  </pic:spPr>
                </pic:pic>
              </a:graphicData>
            </a:graphic>
          </wp:inline>
        </w:drawing>
      </w:r>
    </w:p>
    <w:p w14:paraId="77E76A42" w14:textId="4E535DBF" w:rsidR="00407302" w:rsidRPr="00934FC4" w:rsidRDefault="00591D35" w:rsidP="00591D35">
      <w:pPr>
        <w:autoSpaceDE w:val="0"/>
        <w:autoSpaceDN w:val="0"/>
        <w:adjustRightInd w:val="0"/>
        <w:spacing w:after="0" w:line="240" w:lineRule="auto"/>
        <w:ind w:firstLine="709"/>
        <w:jc w:val="both"/>
        <w:rPr>
          <w:rFonts w:asciiTheme="majorHAnsi" w:hAnsiTheme="majorHAnsi" w:cs="Times New Roman"/>
          <w:szCs w:val="24"/>
        </w:rPr>
      </w:pPr>
      <w:r w:rsidRPr="00934FC4">
        <w:rPr>
          <w:rFonts w:asciiTheme="majorHAnsi" w:hAnsiTheme="majorHAnsi" w:cs="Times New Roman"/>
          <w:szCs w:val="24"/>
        </w:rPr>
        <w:t>Kaynak: Nakıpoğlu (2015: 2)</w:t>
      </w:r>
    </w:p>
    <w:p w14:paraId="24C4B02D" w14:textId="77777777" w:rsidR="00533333" w:rsidRDefault="00533333" w:rsidP="009A7EF2">
      <w:pPr>
        <w:autoSpaceDE w:val="0"/>
        <w:autoSpaceDN w:val="0"/>
        <w:adjustRightInd w:val="0"/>
        <w:spacing w:after="0" w:line="360" w:lineRule="auto"/>
        <w:ind w:firstLine="709"/>
        <w:jc w:val="both"/>
        <w:rPr>
          <w:rFonts w:asciiTheme="majorHAnsi" w:hAnsiTheme="majorHAnsi"/>
          <w:szCs w:val="24"/>
        </w:rPr>
      </w:pPr>
    </w:p>
    <w:p w14:paraId="6741A41B" w14:textId="5C6B8B1D" w:rsidR="00A561BE" w:rsidRPr="00934FC4" w:rsidRDefault="00082ACA" w:rsidP="009A7EF2">
      <w:pPr>
        <w:autoSpaceDE w:val="0"/>
        <w:autoSpaceDN w:val="0"/>
        <w:adjustRightInd w:val="0"/>
        <w:spacing w:after="0" w:line="360" w:lineRule="auto"/>
        <w:ind w:firstLine="709"/>
        <w:jc w:val="both"/>
        <w:rPr>
          <w:rFonts w:asciiTheme="majorHAnsi" w:hAnsiTheme="majorHAnsi"/>
          <w:szCs w:val="24"/>
        </w:rPr>
      </w:pPr>
      <w:r w:rsidRPr="00934FC4">
        <w:rPr>
          <w:rFonts w:asciiTheme="majorHAnsi" w:hAnsiTheme="majorHAnsi"/>
          <w:szCs w:val="24"/>
        </w:rPr>
        <w:t>A</w:t>
      </w:r>
      <w:r w:rsidR="00A561BE" w:rsidRPr="00934FC4">
        <w:rPr>
          <w:rFonts w:asciiTheme="majorHAnsi" w:hAnsiTheme="majorHAnsi"/>
          <w:szCs w:val="24"/>
        </w:rPr>
        <w:t xml:space="preserve">ile işletmesi ile ilgili tanımlamalarda </w:t>
      </w:r>
      <w:r w:rsidRPr="00934FC4">
        <w:rPr>
          <w:rFonts w:asciiTheme="majorHAnsi" w:hAnsiTheme="majorHAnsi"/>
          <w:szCs w:val="24"/>
        </w:rPr>
        <w:t xml:space="preserve">Sahiplik oranı, kontrol odağı, birden fazla kuşağın işletmede görev ve sorumluluk üstlenmesi, ailenin işlerle sürekli olarak ilgilenme niyetine sahip olup olmaması gibi </w:t>
      </w:r>
      <w:r w:rsidR="00A561BE" w:rsidRPr="00934FC4">
        <w:rPr>
          <w:rFonts w:asciiTheme="majorHAnsi" w:hAnsiTheme="majorHAnsi"/>
          <w:szCs w:val="24"/>
        </w:rPr>
        <w:t xml:space="preserve">birçok </w:t>
      </w:r>
      <w:r w:rsidRPr="00934FC4">
        <w:rPr>
          <w:rFonts w:asciiTheme="majorHAnsi" w:hAnsiTheme="majorHAnsi"/>
          <w:szCs w:val="24"/>
        </w:rPr>
        <w:t>soyut ölçütlerden</w:t>
      </w:r>
      <w:r w:rsidR="00A561BE" w:rsidRPr="00934FC4">
        <w:rPr>
          <w:rFonts w:asciiTheme="majorHAnsi" w:hAnsiTheme="majorHAnsi"/>
          <w:szCs w:val="24"/>
        </w:rPr>
        <w:t xml:space="preserve"> yararlanılma</w:t>
      </w:r>
      <w:r w:rsidRPr="00934FC4">
        <w:rPr>
          <w:rFonts w:asciiTheme="majorHAnsi" w:hAnsiTheme="majorHAnsi"/>
          <w:szCs w:val="24"/>
        </w:rPr>
        <w:t>sı</w:t>
      </w:r>
      <w:r w:rsidR="00A561BE" w:rsidRPr="00934FC4">
        <w:rPr>
          <w:rFonts w:asciiTheme="majorHAnsi" w:hAnsiTheme="majorHAnsi"/>
          <w:szCs w:val="24"/>
        </w:rPr>
        <w:t xml:space="preserve"> meseleyi güçleştiren sorunların başında gelmektedir. </w:t>
      </w:r>
      <w:r w:rsidR="00607136" w:rsidRPr="00934FC4">
        <w:rPr>
          <w:rFonts w:asciiTheme="majorHAnsi" w:hAnsiTheme="majorHAnsi"/>
          <w:szCs w:val="24"/>
        </w:rPr>
        <w:t xml:space="preserve">Bu ölçütlerin </w:t>
      </w:r>
      <w:r w:rsidR="00A561BE" w:rsidRPr="00934FC4">
        <w:rPr>
          <w:rFonts w:asciiTheme="majorHAnsi" w:hAnsiTheme="majorHAnsi"/>
          <w:szCs w:val="24"/>
        </w:rPr>
        <w:t>bir kısmı</w:t>
      </w:r>
      <w:r w:rsidR="00607136" w:rsidRPr="00934FC4">
        <w:rPr>
          <w:rFonts w:asciiTheme="majorHAnsi" w:hAnsiTheme="majorHAnsi"/>
          <w:szCs w:val="24"/>
        </w:rPr>
        <w:t>nın</w:t>
      </w:r>
      <w:r w:rsidR="00A561BE" w:rsidRPr="00934FC4">
        <w:rPr>
          <w:rFonts w:asciiTheme="majorHAnsi" w:hAnsiTheme="majorHAnsi"/>
          <w:szCs w:val="24"/>
        </w:rPr>
        <w:t xml:space="preserve"> ya da tamamı</w:t>
      </w:r>
      <w:r w:rsidR="00607136" w:rsidRPr="00934FC4">
        <w:rPr>
          <w:rFonts w:asciiTheme="majorHAnsi" w:hAnsiTheme="majorHAnsi"/>
          <w:szCs w:val="24"/>
        </w:rPr>
        <w:t>nın</w:t>
      </w:r>
      <w:r w:rsidR="00A561BE" w:rsidRPr="00934FC4">
        <w:rPr>
          <w:rFonts w:asciiTheme="majorHAnsi" w:hAnsiTheme="majorHAnsi"/>
          <w:szCs w:val="24"/>
        </w:rPr>
        <w:t xml:space="preserve"> kullanı</w:t>
      </w:r>
      <w:r w:rsidR="00607136" w:rsidRPr="00934FC4">
        <w:rPr>
          <w:rFonts w:asciiTheme="majorHAnsi" w:hAnsiTheme="majorHAnsi"/>
          <w:szCs w:val="24"/>
        </w:rPr>
        <w:t>lması da, ölçütlerin</w:t>
      </w:r>
      <w:r w:rsidR="00A561BE" w:rsidRPr="00934FC4">
        <w:rPr>
          <w:rFonts w:asciiTheme="majorHAnsi" w:hAnsiTheme="majorHAnsi"/>
          <w:szCs w:val="24"/>
        </w:rPr>
        <w:t xml:space="preserve"> önceliği ya da önem düzeyi ile ilgili saptamalar araştırmacılar açısından farklılık gösterebilmektedir. </w:t>
      </w:r>
      <w:r w:rsidR="00607136" w:rsidRPr="00934FC4">
        <w:rPr>
          <w:rFonts w:asciiTheme="majorHAnsi" w:hAnsiTheme="majorHAnsi"/>
          <w:szCs w:val="24"/>
        </w:rPr>
        <w:t>Başer’in (2010: 2) b</w:t>
      </w:r>
      <w:r w:rsidR="00A561BE" w:rsidRPr="00934FC4">
        <w:rPr>
          <w:rFonts w:asciiTheme="majorHAnsi" w:hAnsiTheme="majorHAnsi"/>
          <w:szCs w:val="24"/>
        </w:rPr>
        <w:t>u konuda en fazla başvurulan isiml</w:t>
      </w:r>
      <w:r w:rsidR="00607136" w:rsidRPr="00934FC4">
        <w:rPr>
          <w:rFonts w:asciiTheme="majorHAnsi" w:hAnsiTheme="majorHAnsi"/>
          <w:szCs w:val="24"/>
        </w:rPr>
        <w:t>erden biri olan Chua vd. aktardığına göre</w:t>
      </w:r>
      <w:r w:rsidR="00A561BE" w:rsidRPr="00934FC4">
        <w:rPr>
          <w:rFonts w:asciiTheme="majorHAnsi" w:hAnsiTheme="majorHAnsi"/>
          <w:szCs w:val="24"/>
        </w:rPr>
        <w:t xml:space="preserve"> (1999, s.20) aile işletmeleri, sahipliği aile </w:t>
      </w:r>
      <w:r w:rsidR="008F6B92" w:rsidRPr="00934FC4">
        <w:rPr>
          <w:rFonts w:asciiTheme="majorHAnsi" w:hAnsiTheme="majorHAnsi"/>
          <w:szCs w:val="24"/>
        </w:rPr>
        <w:t xml:space="preserve">bireyleri </w:t>
      </w:r>
      <w:r w:rsidR="00A561BE" w:rsidRPr="00934FC4">
        <w:rPr>
          <w:rFonts w:asciiTheme="majorHAnsi" w:hAnsiTheme="majorHAnsi"/>
          <w:szCs w:val="24"/>
        </w:rPr>
        <w:t>tarafından üstlenil</w:t>
      </w:r>
      <w:r w:rsidR="008F6B92" w:rsidRPr="00934FC4">
        <w:rPr>
          <w:rFonts w:asciiTheme="majorHAnsi" w:hAnsiTheme="majorHAnsi"/>
          <w:szCs w:val="24"/>
        </w:rPr>
        <w:t>en</w:t>
      </w:r>
      <w:r w:rsidR="00A561BE" w:rsidRPr="00934FC4">
        <w:rPr>
          <w:rFonts w:asciiTheme="majorHAnsi" w:hAnsiTheme="majorHAnsi"/>
          <w:szCs w:val="24"/>
        </w:rPr>
        <w:t>, vizyonun</w:t>
      </w:r>
      <w:r w:rsidR="008F6B92" w:rsidRPr="00934FC4">
        <w:rPr>
          <w:rFonts w:asciiTheme="majorHAnsi" w:hAnsiTheme="majorHAnsi"/>
          <w:szCs w:val="24"/>
        </w:rPr>
        <w:t>un</w:t>
      </w:r>
      <w:r w:rsidR="00A561BE" w:rsidRPr="00934FC4">
        <w:rPr>
          <w:rFonts w:asciiTheme="majorHAnsi" w:hAnsiTheme="majorHAnsi"/>
          <w:szCs w:val="24"/>
        </w:rPr>
        <w:t xml:space="preserve"> aynı aile</w:t>
      </w:r>
      <w:r w:rsidR="008F6B92" w:rsidRPr="00934FC4">
        <w:rPr>
          <w:rFonts w:asciiTheme="majorHAnsi" w:hAnsiTheme="majorHAnsi"/>
          <w:szCs w:val="24"/>
        </w:rPr>
        <w:t xml:space="preserve"> </w:t>
      </w:r>
      <w:r w:rsidR="00A561BE" w:rsidRPr="00934FC4">
        <w:rPr>
          <w:rFonts w:asciiTheme="majorHAnsi" w:hAnsiTheme="majorHAnsi"/>
          <w:szCs w:val="24"/>
        </w:rPr>
        <w:t xml:space="preserve">veya aile </w:t>
      </w:r>
      <w:r w:rsidR="008F6B92" w:rsidRPr="00934FC4">
        <w:rPr>
          <w:rFonts w:asciiTheme="majorHAnsi" w:hAnsiTheme="majorHAnsi"/>
          <w:szCs w:val="24"/>
        </w:rPr>
        <w:t>soyunun</w:t>
      </w:r>
      <w:r w:rsidR="00A561BE" w:rsidRPr="00934FC4">
        <w:rPr>
          <w:rFonts w:asciiTheme="majorHAnsi" w:hAnsiTheme="majorHAnsi"/>
          <w:szCs w:val="24"/>
        </w:rPr>
        <w:t xml:space="preserve"> arasında</w:t>
      </w:r>
      <w:r w:rsidR="008F6B92" w:rsidRPr="00934FC4">
        <w:rPr>
          <w:rFonts w:asciiTheme="majorHAnsi" w:hAnsiTheme="majorHAnsi"/>
          <w:szCs w:val="24"/>
        </w:rPr>
        <w:t>ki</w:t>
      </w:r>
      <w:r w:rsidR="00A561BE" w:rsidRPr="00934FC4">
        <w:rPr>
          <w:rFonts w:asciiTheme="majorHAnsi" w:hAnsiTheme="majorHAnsi"/>
          <w:szCs w:val="24"/>
        </w:rPr>
        <w:t xml:space="preserve"> geçişlerle sürdürüldüğü, yönetimin aile</w:t>
      </w:r>
      <w:r w:rsidR="008F6B92" w:rsidRPr="00934FC4">
        <w:rPr>
          <w:rFonts w:asciiTheme="majorHAnsi" w:hAnsiTheme="majorHAnsi"/>
          <w:szCs w:val="24"/>
        </w:rPr>
        <w:t xml:space="preserve"> bireylerince</w:t>
      </w:r>
      <w:r w:rsidR="00A561BE" w:rsidRPr="00934FC4">
        <w:rPr>
          <w:rFonts w:asciiTheme="majorHAnsi" w:hAnsiTheme="majorHAnsi"/>
          <w:szCs w:val="24"/>
        </w:rPr>
        <w:t xml:space="preserve"> biçimlendirildiği, kontrolün aile</w:t>
      </w:r>
      <w:r w:rsidR="008F6B92" w:rsidRPr="00934FC4">
        <w:rPr>
          <w:rFonts w:asciiTheme="majorHAnsi" w:hAnsiTheme="majorHAnsi"/>
          <w:szCs w:val="24"/>
        </w:rPr>
        <w:t xml:space="preserve">ye mensup bireyler </w:t>
      </w:r>
      <w:r w:rsidR="00A561BE" w:rsidRPr="00934FC4">
        <w:rPr>
          <w:rFonts w:asciiTheme="majorHAnsi" w:hAnsiTheme="majorHAnsi"/>
          <w:szCs w:val="24"/>
        </w:rPr>
        <w:t xml:space="preserve">tarafından gerçekleştirildiği işletmelerdir. Rosenblatt vd. (1990) ise aile işletmesini, sahipliğin </w:t>
      </w:r>
      <w:r w:rsidR="00236871" w:rsidRPr="00934FC4">
        <w:rPr>
          <w:rFonts w:asciiTheme="majorHAnsi" w:hAnsiTheme="majorHAnsi"/>
          <w:szCs w:val="24"/>
        </w:rPr>
        <w:t>ve</w:t>
      </w:r>
      <w:r w:rsidR="00A561BE" w:rsidRPr="00934FC4">
        <w:rPr>
          <w:rFonts w:asciiTheme="majorHAnsi" w:hAnsiTheme="majorHAnsi"/>
          <w:szCs w:val="24"/>
        </w:rPr>
        <w:t>ya kontrolün bir ailede olduğu</w:t>
      </w:r>
      <w:r w:rsidR="00236871" w:rsidRPr="00934FC4">
        <w:rPr>
          <w:rFonts w:asciiTheme="majorHAnsi" w:hAnsiTheme="majorHAnsi"/>
          <w:szCs w:val="24"/>
        </w:rPr>
        <w:t>,</w:t>
      </w:r>
      <w:r w:rsidR="00A561BE" w:rsidRPr="00934FC4">
        <w:rPr>
          <w:rFonts w:asciiTheme="majorHAnsi" w:hAnsiTheme="majorHAnsi"/>
          <w:szCs w:val="24"/>
        </w:rPr>
        <w:t xml:space="preserve"> iki </w:t>
      </w:r>
      <w:r w:rsidR="00236871" w:rsidRPr="00934FC4">
        <w:rPr>
          <w:rFonts w:asciiTheme="majorHAnsi" w:hAnsiTheme="majorHAnsi"/>
          <w:szCs w:val="24"/>
        </w:rPr>
        <w:t>ve</w:t>
      </w:r>
      <w:r w:rsidR="00A561BE" w:rsidRPr="00934FC4">
        <w:rPr>
          <w:rFonts w:asciiTheme="majorHAnsi" w:hAnsiTheme="majorHAnsi"/>
          <w:szCs w:val="24"/>
        </w:rPr>
        <w:t xml:space="preserve">ya daha fazla aile </w:t>
      </w:r>
      <w:r w:rsidR="00236871" w:rsidRPr="00934FC4">
        <w:rPr>
          <w:rFonts w:asciiTheme="majorHAnsi" w:hAnsiTheme="majorHAnsi"/>
          <w:szCs w:val="24"/>
        </w:rPr>
        <w:t xml:space="preserve">bireyinin </w:t>
      </w:r>
      <w:r w:rsidR="00A561BE" w:rsidRPr="00934FC4">
        <w:rPr>
          <w:rFonts w:asciiTheme="majorHAnsi" w:hAnsiTheme="majorHAnsi"/>
          <w:szCs w:val="24"/>
        </w:rPr>
        <w:t xml:space="preserve">doğrudan </w:t>
      </w:r>
      <w:r w:rsidR="00236871" w:rsidRPr="00934FC4">
        <w:rPr>
          <w:rFonts w:asciiTheme="majorHAnsi" w:hAnsiTheme="majorHAnsi"/>
          <w:szCs w:val="24"/>
        </w:rPr>
        <w:t xml:space="preserve">işletme ile </w:t>
      </w:r>
      <w:r w:rsidR="00A561BE" w:rsidRPr="00934FC4">
        <w:rPr>
          <w:rFonts w:asciiTheme="majorHAnsi" w:hAnsiTheme="majorHAnsi"/>
          <w:szCs w:val="24"/>
        </w:rPr>
        <w:t xml:space="preserve">ilgili olduğu işletme </w:t>
      </w:r>
      <w:r w:rsidR="00236871" w:rsidRPr="00934FC4">
        <w:rPr>
          <w:rFonts w:asciiTheme="majorHAnsi" w:hAnsiTheme="majorHAnsi"/>
          <w:szCs w:val="24"/>
        </w:rPr>
        <w:t xml:space="preserve">türü </w:t>
      </w:r>
      <w:r w:rsidR="00A561BE" w:rsidRPr="00934FC4">
        <w:rPr>
          <w:rFonts w:asciiTheme="majorHAnsi" w:hAnsiTheme="majorHAnsi"/>
          <w:szCs w:val="24"/>
        </w:rPr>
        <w:t>olarak tanımlamaktadı</w:t>
      </w:r>
      <w:r w:rsidR="006B5FB2" w:rsidRPr="00934FC4">
        <w:rPr>
          <w:rFonts w:asciiTheme="majorHAnsi" w:hAnsiTheme="majorHAnsi"/>
          <w:szCs w:val="24"/>
        </w:rPr>
        <w:t>r</w:t>
      </w:r>
      <w:r w:rsidR="00236871" w:rsidRPr="00934FC4">
        <w:rPr>
          <w:rFonts w:asciiTheme="majorHAnsi" w:hAnsiTheme="majorHAnsi"/>
          <w:szCs w:val="24"/>
        </w:rPr>
        <w:t>lar</w:t>
      </w:r>
      <w:r w:rsidR="006B5FB2" w:rsidRPr="00934FC4">
        <w:rPr>
          <w:rFonts w:asciiTheme="majorHAnsi" w:hAnsiTheme="majorHAnsi"/>
          <w:szCs w:val="24"/>
        </w:rPr>
        <w:t xml:space="preserve"> (</w:t>
      </w:r>
      <w:r w:rsidR="00A561BE" w:rsidRPr="00934FC4">
        <w:rPr>
          <w:rFonts w:asciiTheme="majorHAnsi" w:hAnsiTheme="majorHAnsi"/>
          <w:szCs w:val="24"/>
        </w:rPr>
        <w:t>Ulukan, 2004, s.215). Shanker ve Astrachan (1996, s.108), aile işletmeleri tanımında kullanılan kriterleri sahiplik oranı, kontrolde ailenin söz sahibi olma düzeyi, stratejik kararlar üzerinde ailenin gücü, birden fazla kuşağın işe dahil olması ve aile üyelerinin aktif olarak yönetimde yer alması olarak özetlemektedir. Bu ve benzer tanımlamalarda özellikle sahipliğin yüzde elli ya da daha fazlasının bir aileye ait olmasının önemi sık sık vurgulanmaktadı</w:t>
      </w:r>
      <w:r w:rsidR="006B5FB2" w:rsidRPr="00934FC4">
        <w:rPr>
          <w:rFonts w:asciiTheme="majorHAnsi" w:hAnsiTheme="majorHAnsi"/>
          <w:szCs w:val="24"/>
        </w:rPr>
        <w:t>r (Smyrnios vd., 199</w:t>
      </w:r>
      <w:r w:rsidR="00A561BE" w:rsidRPr="00934FC4">
        <w:rPr>
          <w:rFonts w:asciiTheme="majorHAnsi" w:hAnsiTheme="majorHAnsi"/>
          <w:szCs w:val="24"/>
        </w:rPr>
        <w:t xml:space="preserve">8, s.50; Günver, 2002, s.6). Ayrıca aile işletmelerini diğer işletmelerden farklı </w:t>
      </w:r>
      <w:r w:rsidR="00236871" w:rsidRPr="00934FC4">
        <w:rPr>
          <w:rFonts w:asciiTheme="majorHAnsi" w:hAnsiTheme="majorHAnsi"/>
          <w:szCs w:val="24"/>
        </w:rPr>
        <w:t>kılan en önemli unsur</w:t>
      </w:r>
      <w:r w:rsidR="00A561BE" w:rsidRPr="00934FC4">
        <w:rPr>
          <w:rFonts w:asciiTheme="majorHAnsi" w:hAnsiTheme="majorHAnsi"/>
          <w:szCs w:val="24"/>
        </w:rPr>
        <w:t xml:space="preserve">, ailenin kendisini işletmeyle bütünleştirmesi, aile üyeleri arasındaki </w:t>
      </w:r>
      <w:r w:rsidR="00236871" w:rsidRPr="00934FC4">
        <w:rPr>
          <w:rFonts w:asciiTheme="majorHAnsi" w:hAnsiTheme="majorHAnsi"/>
          <w:szCs w:val="24"/>
        </w:rPr>
        <w:t xml:space="preserve">işletme ile aile arasında denge kurma çabaları ve </w:t>
      </w:r>
      <w:r w:rsidR="00A561BE" w:rsidRPr="00934FC4">
        <w:rPr>
          <w:rFonts w:asciiTheme="majorHAnsi" w:hAnsiTheme="majorHAnsi"/>
          <w:szCs w:val="24"/>
        </w:rPr>
        <w:t>duygusal yoğunluk çatışmaları</w:t>
      </w:r>
      <w:r w:rsidR="00236871" w:rsidRPr="00934FC4">
        <w:rPr>
          <w:rFonts w:asciiTheme="majorHAnsi" w:hAnsiTheme="majorHAnsi"/>
          <w:szCs w:val="24"/>
        </w:rPr>
        <w:t xml:space="preserve">dır </w:t>
      </w:r>
      <w:r w:rsidR="00A561BE" w:rsidRPr="00934FC4">
        <w:rPr>
          <w:rFonts w:asciiTheme="majorHAnsi" w:hAnsiTheme="majorHAnsi"/>
          <w:szCs w:val="24"/>
        </w:rPr>
        <w:t xml:space="preserve">(Kets </w:t>
      </w:r>
      <w:r w:rsidR="00A561BE" w:rsidRPr="00934FC4">
        <w:rPr>
          <w:rFonts w:asciiTheme="majorHAnsi" w:hAnsiTheme="majorHAnsi"/>
          <w:szCs w:val="24"/>
        </w:rPr>
        <w:lastRenderedPageBreak/>
        <w:t>De Vries, 1993, s.59). Dolayısıyla bir işletmeyi aile işletmesi yapan unsurlar, sahiplik oranının ötesinde bir içeriğe işaret etmektedir</w:t>
      </w:r>
      <w:r w:rsidRPr="00934FC4">
        <w:rPr>
          <w:rFonts w:asciiTheme="majorHAnsi" w:hAnsiTheme="majorHAnsi"/>
          <w:szCs w:val="24"/>
        </w:rPr>
        <w:t xml:space="preserve"> (Başer, 2010: 2)</w:t>
      </w:r>
      <w:r w:rsidR="00A561BE" w:rsidRPr="00934FC4">
        <w:rPr>
          <w:rFonts w:asciiTheme="majorHAnsi" w:hAnsiTheme="majorHAnsi"/>
          <w:szCs w:val="24"/>
        </w:rPr>
        <w:t>.</w:t>
      </w:r>
      <w:r w:rsidR="00236871" w:rsidRPr="00934FC4">
        <w:rPr>
          <w:rFonts w:asciiTheme="majorHAnsi" w:hAnsiTheme="majorHAnsi"/>
          <w:szCs w:val="24"/>
        </w:rPr>
        <w:t xml:space="preserve"> </w:t>
      </w:r>
    </w:p>
    <w:p w14:paraId="5C4195F8" w14:textId="5CC0692A" w:rsidR="00607136" w:rsidRPr="00934FC4" w:rsidRDefault="00607136" w:rsidP="009A7EF2">
      <w:pPr>
        <w:autoSpaceDE w:val="0"/>
        <w:autoSpaceDN w:val="0"/>
        <w:adjustRightInd w:val="0"/>
        <w:spacing w:after="0" w:line="360" w:lineRule="auto"/>
        <w:ind w:firstLine="709"/>
        <w:jc w:val="both"/>
        <w:rPr>
          <w:rFonts w:asciiTheme="majorHAnsi" w:eastAsia="HiddenHorzOCR" w:hAnsiTheme="majorHAnsi" w:cs="Times New Roman"/>
          <w:szCs w:val="24"/>
        </w:rPr>
      </w:pPr>
      <w:r w:rsidRPr="00934FC4">
        <w:rPr>
          <w:rFonts w:asciiTheme="majorHAnsi" w:hAnsiTheme="majorHAnsi"/>
          <w:szCs w:val="24"/>
        </w:rPr>
        <w:t xml:space="preserve">Aile işletmeleri kavramını ele alan Ayrancı da (1999: 11) literatürde yer alan tanımlardan yola çıkarak tanımlamalarda kullanılan beş ana kriter grubu </w:t>
      </w:r>
      <w:r w:rsidR="00E351CE" w:rsidRPr="00934FC4">
        <w:rPr>
          <w:rFonts w:asciiTheme="majorHAnsi" w:hAnsiTheme="majorHAnsi"/>
          <w:szCs w:val="24"/>
        </w:rPr>
        <w:t xml:space="preserve">üç başlık altında sıralamıştır. Literatürdeki mevcut tanımlar ele alınarak </w:t>
      </w:r>
      <w:r w:rsidR="004C39A9" w:rsidRPr="00934FC4">
        <w:rPr>
          <w:rFonts w:asciiTheme="majorHAnsi" w:eastAsia="HiddenHorzOCR" w:hAnsiTheme="majorHAnsi" w:cs="Times New Roman"/>
          <w:szCs w:val="24"/>
        </w:rPr>
        <w:t xml:space="preserve">aile işletmeleri hakkında yapılan tanımlar </w:t>
      </w:r>
      <w:r w:rsidR="00E351CE" w:rsidRPr="00934FC4">
        <w:rPr>
          <w:rFonts w:asciiTheme="majorHAnsi" w:eastAsia="HiddenHorzOCR" w:hAnsiTheme="majorHAnsi" w:cs="Times New Roman"/>
          <w:szCs w:val="24"/>
        </w:rPr>
        <w:t>gruplandır</w:t>
      </w:r>
      <w:r w:rsidR="004C39A9" w:rsidRPr="00934FC4">
        <w:rPr>
          <w:rFonts w:asciiTheme="majorHAnsi" w:eastAsia="HiddenHorzOCR" w:hAnsiTheme="majorHAnsi" w:cs="Times New Roman"/>
          <w:szCs w:val="24"/>
        </w:rPr>
        <w:t xml:space="preserve">ılarak </w:t>
      </w:r>
      <w:r w:rsidR="00591D35" w:rsidRPr="00934FC4">
        <w:rPr>
          <w:rFonts w:asciiTheme="majorHAnsi" w:eastAsia="HiddenHorzOCR" w:hAnsiTheme="majorHAnsi" w:cs="Times New Roman"/>
          <w:szCs w:val="24"/>
        </w:rPr>
        <w:t>Tablo 2</w:t>
      </w:r>
      <w:r w:rsidR="00E351CE" w:rsidRPr="00934FC4">
        <w:rPr>
          <w:rFonts w:asciiTheme="majorHAnsi" w:eastAsia="HiddenHorzOCR" w:hAnsiTheme="majorHAnsi" w:cs="Times New Roman"/>
          <w:szCs w:val="24"/>
        </w:rPr>
        <w:t xml:space="preserve">.’de gösterilmiştir. </w:t>
      </w:r>
    </w:p>
    <w:p w14:paraId="5B233617" w14:textId="75CBBF24" w:rsidR="00E351CE" w:rsidRPr="00934FC4" w:rsidRDefault="00591D35" w:rsidP="009A7EF2">
      <w:pPr>
        <w:autoSpaceDE w:val="0"/>
        <w:autoSpaceDN w:val="0"/>
        <w:adjustRightInd w:val="0"/>
        <w:spacing w:before="120" w:after="120" w:line="240" w:lineRule="auto"/>
        <w:ind w:firstLine="709"/>
        <w:jc w:val="center"/>
        <w:rPr>
          <w:rFonts w:asciiTheme="majorHAnsi" w:eastAsia="HiddenHorzOCR" w:hAnsiTheme="majorHAnsi" w:cs="Times New Roman"/>
          <w:b/>
          <w:szCs w:val="24"/>
        </w:rPr>
      </w:pPr>
      <w:r w:rsidRPr="00934FC4">
        <w:rPr>
          <w:rFonts w:asciiTheme="majorHAnsi" w:eastAsia="HiddenHorzOCR" w:hAnsiTheme="majorHAnsi" w:cs="Times New Roman"/>
          <w:b/>
          <w:szCs w:val="24"/>
        </w:rPr>
        <w:t>Tablo 2</w:t>
      </w:r>
      <w:r w:rsidR="00345768" w:rsidRPr="00934FC4">
        <w:rPr>
          <w:rFonts w:asciiTheme="majorHAnsi" w:eastAsia="HiddenHorzOCR" w:hAnsiTheme="majorHAnsi" w:cs="Times New Roman"/>
          <w:b/>
          <w:szCs w:val="24"/>
        </w:rPr>
        <w:t xml:space="preserve">. </w:t>
      </w:r>
      <w:r w:rsidR="00345768" w:rsidRPr="00934FC4">
        <w:rPr>
          <w:rFonts w:asciiTheme="majorHAnsi" w:eastAsia="HiddenHorzOCR" w:hAnsiTheme="majorHAnsi" w:cs="Times New Roman"/>
          <w:szCs w:val="24"/>
        </w:rPr>
        <w:t>Aile İşletmesi</w:t>
      </w:r>
      <w:r w:rsidR="00E351CE" w:rsidRPr="00934FC4">
        <w:rPr>
          <w:rFonts w:asciiTheme="majorHAnsi" w:eastAsia="HiddenHorzOCR" w:hAnsiTheme="majorHAnsi" w:cs="Times New Roman"/>
          <w:szCs w:val="24"/>
        </w:rPr>
        <w:t xml:space="preserve"> T</w:t>
      </w:r>
      <w:r w:rsidR="00345768" w:rsidRPr="00934FC4">
        <w:rPr>
          <w:rFonts w:asciiTheme="majorHAnsi" w:eastAsia="HiddenHorzOCR" w:hAnsiTheme="majorHAnsi" w:cs="Times New Roman"/>
          <w:szCs w:val="24"/>
        </w:rPr>
        <w:t>anımları</w:t>
      </w:r>
      <w:r w:rsidRPr="00934FC4">
        <w:rPr>
          <w:rFonts w:asciiTheme="majorHAnsi" w:eastAsia="HiddenHorzOCR" w:hAnsiTheme="majorHAnsi" w:cs="Times New Roman"/>
          <w:szCs w:val="24"/>
        </w:rPr>
        <w:t>nın Gruplandırılması</w:t>
      </w:r>
    </w:p>
    <w:p w14:paraId="2470CA88" w14:textId="7ABC8C29" w:rsidR="00387C39" w:rsidRPr="00934FC4" w:rsidRDefault="00387C39" w:rsidP="00387C39">
      <w:pPr>
        <w:autoSpaceDE w:val="0"/>
        <w:autoSpaceDN w:val="0"/>
        <w:adjustRightInd w:val="0"/>
        <w:spacing w:before="240" w:after="0" w:line="240" w:lineRule="auto"/>
        <w:jc w:val="both"/>
        <w:rPr>
          <w:rFonts w:asciiTheme="majorHAnsi" w:eastAsia="HiddenHorzOCR" w:hAnsiTheme="majorHAnsi" w:cs="Times New Roman"/>
          <w:b/>
          <w:szCs w:val="24"/>
        </w:rPr>
      </w:pPr>
      <w:r w:rsidRPr="00934FC4">
        <w:rPr>
          <w:rFonts w:asciiTheme="majorHAnsi" w:eastAsia="HiddenHorzOCR" w:hAnsiTheme="majorHAnsi" w:cs="Times New Roman"/>
          <w:b/>
          <w:noProof/>
          <w:szCs w:val="24"/>
          <w:lang w:eastAsia="tr-TR"/>
        </w:rPr>
        <w:drawing>
          <wp:inline distT="0" distB="0" distL="0" distR="0" wp14:anchorId="2E5A0B97" wp14:editId="0C20E5C5">
            <wp:extent cx="5760720" cy="1495425"/>
            <wp:effectExtent l="0" t="0" r="0" b="9525"/>
            <wp:docPr id="2" name="Resi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blo 2.jpg"/>
                    <pic:cNvPicPr/>
                  </pic:nvPicPr>
                  <pic:blipFill>
                    <a:blip r:embed="rId9">
                      <a:extLst>
                        <a:ext uri="{28A0092B-C50C-407E-A947-70E740481C1C}">
                          <a14:useLocalDpi xmlns:a14="http://schemas.microsoft.com/office/drawing/2010/main" val="0"/>
                        </a:ext>
                      </a:extLst>
                    </a:blip>
                    <a:stretch>
                      <a:fillRect/>
                    </a:stretch>
                  </pic:blipFill>
                  <pic:spPr>
                    <a:xfrm>
                      <a:off x="0" y="0"/>
                      <a:ext cx="5760720" cy="1495425"/>
                    </a:xfrm>
                    <a:prstGeom prst="rect">
                      <a:avLst/>
                    </a:prstGeom>
                  </pic:spPr>
                </pic:pic>
              </a:graphicData>
            </a:graphic>
          </wp:inline>
        </w:drawing>
      </w:r>
    </w:p>
    <w:p w14:paraId="4D5D387A" w14:textId="4E723B4B" w:rsidR="00591D35" w:rsidRPr="00934FC4" w:rsidRDefault="00591D35" w:rsidP="00591D35">
      <w:pPr>
        <w:spacing w:after="0" w:line="240" w:lineRule="auto"/>
        <w:ind w:firstLine="709"/>
        <w:jc w:val="both"/>
        <w:rPr>
          <w:rFonts w:asciiTheme="majorHAnsi" w:hAnsiTheme="majorHAnsi" w:cs="Times New Roman"/>
          <w:szCs w:val="24"/>
        </w:rPr>
      </w:pPr>
      <w:r w:rsidRPr="00934FC4">
        <w:rPr>
          <w:rFonts w:asciiTheme="majorHAnsi" w:hAnsiTheme="majorHAnsi" w:cs="Times New Roman"/>
          <w:szCs w:val="24"/>
        </w:rPr>
        <w:t>Kaynak: Ayrancı (1999: 11)</w:t>
      </w:r>
    </w:p>
    <w:p w14:paraId="229A033B" w14:textId="77777777" w:rsidR="00533333" w:rsidRDefault="00533333" w:rsidP="009A7EF2">
      <w:pPr>
        <w:spacing w:after="0" w:line="360" w:lineRule="auto"/>
        <w:ind w:firstLine="709"/>
        <w:jc w:val="both"/>
        <w:rPr>
          <w:rFonts w:asciiTheme="majorHAnsi" w:hAnsiTheme="majorHAnsi" w:cs="Times New Roman"/>
          <w:szCs w:val="24"/>
        </w:rPr>
      </w:pPr>
    </w:p>
    <w:p w14:paraId="03D0B9E5" w14:textId="24711E09" w:rsidR="00E351CE" w:rsidRPr="00934FC4" w:rsidRDefault="00201879" w:rsidP="009A7EF2">
      <w:pPr>
        <w:spacing w:after="0" w:line="360" w:lineRule="auto"/>
        <w:ind w:firstLine="709"/>
        <w:jc w:val="both"/>
        <w:rPr>
          <w:rFonts w:asciiTheme="majorHAnsi" w:hAnsiTheme="majorHAnsi" w:cs="Times New Roman"/>
          <w:szCs w:val="24"/>
        </w:rPr>
      </w:pPr>
      <w:r w:rsidRPr="00934FC4">
        <w:rPr>
          <w:rFonts w:asciiTheme="majorHAnsi" w:hAnsiTheme="majorHAnsi" w:cs="Times New Roman"/>
          <w:szCs w:val="24"/>
        </w:rPr>
        <w:t xml:space="preserve">Dünyadaki başarılı </w:t>
      </w:r>
      <w:r w:rsidR="004C39A9" w:rsidRPr="00934FC4">
        <w:rPr>
          <w:rFonts w:asciiTheme="majorHAnsi" w:hAnsiTheme="majorHAnsi" w:cs="Times New Roman"/>
          <w:szCs w:val="24"/>
        </w:rPr>
        <w:t xml:space="preserve">olan büyük firmaların </w:t>
      </w:r>
      <w:r w:rsidRPr="00934FC4">
        <w:rPr>
          <w:rFonts w:asciiTheme="majorHAnsi" w:hAnsiTheme="majorHAnsi" w:cs="Times New Roman"/>
          <w:szCs w:val="24"/>
        </w:rPr>
        <w:t xml:space="preserve">%40’ını aile şirketleri oluşturmaktadır. </w:t>
      </w:r>
      <w:r w:rsidR="004C39A9" w:rsidRPr="00934FC4">
        <w:rPr>
          <w:rFonts w:asciiTheme="majorHAnsi" w:hAnsiTheme="majorHAnsi" w:cs="Times New Roman"/>
          <w:szCs w:val="24"/>
        </w:rPr>
        <w:t>G</w:t>
      </w:r>
      <w:r w:rsidRPr="00934FC4">
        <w:rPr>
          <w:rFonts w:asciiTheme="majorHAnsi" w:hAnsiTheme="majorHAnsi" w:cs="Times New Roman"/>
          <w:szCs w:val="24"/>
        </w:rPr>
        <w:t>elişmiş ülkeler</w:t>
      </w:r>
      <w:r w:rsidR="004C39A9" w:rsidRPr="00934FC4">
        <w:rPr>
          <w:rFonts w:asciiTheme="majorHAnsi" w:hAnsiTheme="majorHAnsi" w:cs="Times New Roman"/>
          <w:szCs w:val="24"/>
        </w:rPr>
        <w:t xml:space="preserve">deki önemli firmalara bakıldığında; </w:t>
      </w:r>
      <w:r w:rsidRPr="00934FC4">
        <w:rPr>
          <w:rFonts w:asciiTheme="majorHAnsi" w:hAnsiTheme="majorHAnsi" w:cs="Times New Roman"/>
          <w:szCs w:val="24"/>
        </w:rPr>
        <w:t xml:space="preserve">ekonomik hayatta </w:t>
      </w:r>
      <w:r w:rsidR="004C39A9" w:rsidRPr="00934FC4">
        <w:rPr>
          <w:rFonts w:asciiTheme="majorHAnsi" w:hAnsiTheme="majorHAnsi" w:cs="Times New Roman"/>
          <w:szCs w:val="24"/>
        </w:rPr>
        <w:t xml:space="preserve">etkili olan firmalar </w:t>
      </w:r>
      <w:r w:rsidRPr="00934FC4">
        <w:rPr>
          <w:rFonts w:asciiTheme="majorHAnsi" w:hAnsiTheme="majorHAnsi" w:cs="Times New Roman"/>
          <w:szCs w:val="24"/>
        </w:rPr>
        <w:t>aile şirketi</w:t>
      </w:r>
      <w:r w:rsidR="004C39A9" w:rsidRPr="00934FC4">
        <w:rPr>
          <w:rFonts w:asciiTheme="majorHAnsi" w:hAnsiTheme="majorHAnsi" w:cs="Times New Roman"/>
          <w:szCs w:val="24"/>
        </w:rPr>
        <w:t xml:space="preserve"> olarak karşımıza çıkmaktadırlar ve</w:t>
      </w:r>
      <w:r w:rsidRPr="00934FC4">
        <w:rPr>
          <w:rFonts w:asciiTheme="majorHAnsi" w:hAnsiTheme="majorHAnsi" w:cs="Times New Roman"/>
          <w:szCs w:val="24"/>
        </w:rPr>
        <w:t xml:space="preserve">ya aile şirketi olarak </w:t>
      </w:r>
      <w:r w:rsidR="004C39A9" w:rsidRPr="00934FC4">
        <w:rPr>
          <w:rFonts w:asciiTheme="majorHAnsi" w:hAnsiTheme="majorHAnsi" w:cs="Times New Roman"/>
          <w:szCs w:val="24"/>
        </w:rPr>
        <w:t xml:space="preserve">kurulmuş firmaların </w:t>
      </w:r>
      <w:r w:rsidRPr="00934FC4">
        <w:rPr>
          <w:rFonts w:asciiTheme="majorHAnsi" w:hAnsiTheme="majorHAnsi" w:cs="Times New Roman"/>
          <w:szCs w:val="24"/>
        </w:rPr>
        <w:t>devamı</w:t>
      </w:r>
      <w:r w:rsidR="004C39A9" w:rsidRPr="00934FC4">
        <w:rPr>
          <w:rFonts w:asciiTheme="majorHAnsi" w:hAnsiTheme="majorHAnsi" w:cs="Times New Roman"/>
          <w:szCs w:val="24"/>
        </w:rPr>
        <w:t xml:space="preserve"> niteliğindedirler. ABD’de</w:t>
      </w:r>
      <w:r w:rsidRPr="00934FC4">
        <w:rPr>
          <w:rFonts w:asciiTheme="majorHAnsi" w:hAnsiTheme="majorHAnsi" w:cs="Times New Roman"/>
          <w:szCs w:val="24"/>
        </w:rPr>
        <w:t xml:space="preserve"> 1</w:t>
      </w:r>
      <w:r w:rsidR="004C39A9" w:rsidRPr="00934FC4">
        <w:rPr>
          <w:rFonts w:asciiTheme="majorHAnsi" w:hAnsiTheme="majorHAnsi" w:cs="Times New Roman"/>
          <w:szCs w:val="24"/>
        </w:rPr>
        <w:t>9</w:t>
      </w:r>
      <w:r w:rsidRPr="00934FC4">
        <w:rPr>
          <w:rFonts w:asciiTheme="majorHAnsi" w:hAnsiTheme="majorHAnsi" w:cs="Times New Roman"/>
          <w:szCs w:val="24"/>
        </w:rPr>
        <w:t xml:space="preserve"> milyon</w:t>
      </w:r>
      <w:r w:rsidR="004C39A9" w:rsidRPr="00934FC4">
        <w:rPr>
          <w:rFonts w:asciiTheme="majorHAnsi" w:hAnsiTheme="majorHAnsi" w:cs="Times New Roman"/>
          <w:szCs w:val="24"/>
        </w:rPr>
        <w:t>a</w:t>
      </w:r>
      <w:r w:rsidRPr="00934FC4">
        <w:rPr>
          <w:rFonts w:asciiTheme="majorHAnsi" w:hAnsiTheme="majorHAnsi" w:cs="Times New Roman"/>
          <w:szCs w:val="24"/>
        </w:rPr>
        <w:t xml:space="preserve"> </w:t>
      </w:r>
      <w:r w:rsidR="004C39A9" w:rsidRPr="00934FC4">
        <w:rPr>
          <w:rFonts w:asciiTheme="majorHAnsi" w:hAnsiTheme="majorHAnsi" w:cs="Times New Roman"/>
          <w:szCs w:val="24"/>
        </w:rPr>
        <w:t xml:space="preserve">yakın firma mevcut </w:t>
      </w:r>
      <w:r w:rsidRPr="00934FC4">
        <w:rPr>
          <w:rFonts w:asciiTheme="majorHAnsi" w:hAnsiTheme="majorHAnsi" w:cs="Times New Roman"/>
          <w:szCs w:val="24"/>
        </w:rPr>
        <w:t xml:space="preserve">olup bunların %90’ından fazlası aile şirketidir. En büyük 500 firmanın 1/3’ü aile şirketidir. En büyük 100 şirketin, </w:t>
      </w:r>
      <w:r w:rsidR="004C39A9" w:rsidRPr="00934FC4">
        <w:rPr>
          <w:rFonts w:asciiTheme="majorHAnsi" w:hAnsiTheme="majorHAnsi" w:cs="Times New Roman"/>
          <w:szCs w:val="24"/>
        </w:rPr>
        <w:t xml:space="preserve">Almanya’da 17’si, Fransa’da 26’sı ve </w:t>
      </w:r>
      <w:r w:rsidRPr="00934FC4">
        <w:rPr>
          <w:rFonts w:asciiTheme="majorHAnsi" w:hAnsiTheme="majorHAnsi" w:cs="Times New Roman"/>
          <w:szCs w:val="24"/>
        </w:rPr>
        <w:t xml:space="preserve">İtalya’da 43’ü aile şirketidir. Tüm şirketler içinde aile şirketlerinin oranına bakıldığında </w:t>
      </w:r>
      <w:r w:rsidR="004C39A9" w:rsidRPr="00934FC4">
        <w:rPr>
          <w:rFonts w:asciiTheme="majorHAnsi" w:hAnsiTheme="majorHAnsi" w:cs="Times New Roman"/>
          <w:szCs w:val="24"/>
        </w:rPr>
        <w:t xml:space="preserve">Türkiye, Amerika ve </w:t>
      </w:r>
      <w:r w:rsidRPr="00934FC4">
        <w:rPr>
          <w:rFonts w:asciiTheme="majorHAnsi" w:hAnsiTheme="majorHAnsi" w:cs="Times New Roman"/>
          <w:szCs w:val="24"/>
        </w:rPr>
        <w:t>İtalya’da %99,</w:t>
      </w:r>
      <w:r w:rsidR="004C39A9" w:rsidRPr="00934FC4">
        <w:rPr>
          <w:rFonts w:asciiTheme="majorHAnsi" w:hAnsiTheme="majorHAnsi" w:cs="Times New Roman"/>
          <w:szCs w:val="24"/>
        </w:rPr>
        <w:t xml:space="preserve"> Meksika ve </w:t>
      </w:r>
      <w:r w:rsidRPr="00934FC4">
        <w:rPr>
          <w:rFonts w:asciiTheme="majorHAnsi" w:hAnsiTheme="majorHAnsi" w:cs="Times New Roman"/>
          <w:szCs w:val="24"/>
        </w:rPr>
        <w:t xml:space="preserve">Almanya’da %88, </w:t>
      </w:r>
      <w:r w:rsidR="004C39A9" w:rsidRPr="00934FC4">
        <w:rPr>
          <w:rFonts w:asciiTheme="majorHAnsi" w:hAnsiTheme="majorHAnsi" w:cs="Times New Roman"/>
          <w:szCs w:val="24"/>
        </w:rPr>
        <w:t xml:space="preserve">Şili ve </w:t>
      </w:r>
      <w:r w:rsidRPr="00934FC4">
        <w:rPr>
          <w:rFonts w:asciiTheme="majorHAnsi" w:hAnsiTheme="majorHAnsi" w:cs="Times New Roman"/>
          <w:szCs w:val="24"/>
        </w:rPr>
        <w:t>Avusturalya</w:t>
      </w:r>
      <w:r w:rsidR="004C39A9" w:rsidRPr="00934FC4">
        <w:rPr>
          <w:rFonts w:asciiTheme="majorHAnsi" w:hAnsiTheme="majorHAnsi" w:cs="Times New Roman"/>
          <w:szCs w:val="24"/>
        </w:rPr>
        <w:t>’da</w:t>
      </w:r>
      <w:r w:rsidRPr="00934FC4">
        <w:rPr>
          <w:rFonts w:asciiTheme="majorHAnsi" w:hAnsiTheme="majorHAnsi" w:cs="Times New Roman"/>
          <w:szCs w:val="24"/>
        </w:rPr>
        <w:t xml:space="preserve"> %75 aile şirketidir (Ankara Sanayi Odası 2005: 3-4).</w:t>
      </w:r>
    </w:p>
    <w:p w14:paraId="79783372" w14:textId="0D28EA95" w:rsidR="00564891" w:rsidRPr="00934FC4" w:rsidRDefault="00564891" w:rsidP="009A7EF2">
      <w:pPr>
        <w:pStyle w:val="NormalWeb"/>
        <w:spacing w:before="0" w:beforeAutospacing="0" w:after="0" w:afterAutospacing="0" w:line="360" w:lineRule="auto"/>
        <w:ind w:firstLine="709"/>
        <w:jc w:val="both"/>
        <w:textAlignment w:val="baseline"/>
        <w:rPr>
          <w:rFonts w:asciiTheme="majorHAnsi" w:hAnsiTheme="majorHAnsi"/>
          <w:color w:val="000000"/>
          <w:spacing w:val="3"/>
        </w:rPr>
      </w:pPr>
      <w:r w:rsidRPr="00934FC4">
        <w:rPr>
          <w:rFonts w:asciiTheme="majorHAnsi" w:hAnsiTheme="majorHAnsi"/>
          <w:color w:val="000000"/>
          <w:spacing w:val="3"/>
        </w:rPr>
        <w:t>Dünya ekonomisinde olduğu gibi ülkemiz ekonomisinde de aile şirketlerinin payı önemli ölçüde yüksektir. Dünya geneline bakıldığında faaliyet gösteren şirketlerin ortalama yüzde 75’i aile işletmelerinden oluşmaktadır. Türkiye’de bu oran </w:t>
      </w:r>
      <w:r w:rsidRPr="00934FC4">
        <w:rPr>
          <w:rStyle w:val="Gl"/>
          <w:rFonts w:asciiTheme="majorHAnsi" w:hAnsiTheme="majorHAnsi"/>
          <w:b w:val="0"/>
          <w:color w:val="000000"/>
          <w:spacing w:val="3"/>
          <w:bdr w:val="none" w:sz="0" w:space="0" w:color="auto" w:frame="1"/>
        </w:rPr>
        <w:t>% 95,</w:t>
      </w:r>
      <w:r w:rsidRPr="00934FC4">
        <w:rPr>
          <w:rFonts w:asciiTheme="majorHAnsi" w:hAnsiTheme="majorHAnsi"/>
          <w:color w:val="000000"/>
          <w:spacing w:val="3"/>
        </w:rPr>
        <w:t> İspanya’da %80</w:t>
      </w:r>
      <w:r w:rsidRPr="00934FC4">
        <w:rPr>
          <w:rStyle w:val="Gl"/>
          <w:rFonts w:asciiTheme="majorHAnsi" w:hAnsiTheme="majorHAnsi"/>
          <w:b w:val="0"/>
          <w:color w:val="000000"/>
          <w:spacing w:val="3"/>
          <w:bdr w:val="none" w:sz="0" w:space="0" w:color="auto" w:frame="1"/>
        </w:rPr>
        <w:t>,</w:t>
      </w:r>
      <w:r w:rsidRPr="00934FC4">
        <w:rPr>
          <w:rFonts w:asciiTheme="majorHAnsi" w:hAnsiTheme="majorHAnsi"/>
          <w:color w:val="000000"/>
          <w:spacing w:val="3"/>
        </w:rPr>
        <w:t> Almanya’da %60. Ülkemizde aile şirketleri Gayri Safi Milli Hasıla’nın yaklaşık %75’ini ve istihdamın %85</w:t>
      </w:r>
      <w:r w:rsidRPr="00934FC4">
        <w:rPr>
          <w:rStyle w:val="Gl"/>
          <w:rFonts w:asciiTheme="majorHAnsi" w:hAnsiTheme="majorHAnsi"/>
          <w:b w:val="0"/>
          <w:color w:val="000000"/>
          <w:spacing w:val="3"/>
          <w:bdr w:val="none" w:sz="0" w:space="0" w:color="auto" w:frame="1"/>
        </w:rPr>
        <w:t>’</w:t>
      </w:r>
      <w:r w:rsidRPr="00934FC4">
        <w:rPr>
          <w:rFonts w:asciiTheme="majorHAnsi" w:hAnsiTheme="majorHAnsi"/>
          <w:color w:val="000000"/>
          <w:spacing w:val="3"/>
        </w:rPr>
        <w:t xml:space="preserve">ini sağlamaktadırlar. Ancak aile şirketlerinin devamı ayrı bir problem olarak ortaya çıkmaktadır. Özellikler aile işletmelerinin bir sonraki kuşağa devri ile ilgili sıkıntılar yaşanmaktadır. Birinci kuşaktan ikinci kuşağa </w:t>
      </w:r>
      <w:r w:rsidR="00345768" w:rsidRPr="00934FC4">
        <w:rPr>
          <w:rFonts w:asciiTheme="majorHAnsi" w:hAnsiTheme="majorHAnsi"/>
          <w:color w:val="000000"/>
          <w:spacing w:val="3"/>
        </w:rPr>
        <w:t>devredilebilen</w:t>
      </w:r>
      <w:r w:rsidRPr="00934FC4">
        <w:rPr>
          <w:rFonts w:asciiTheme="majorHAnsi" w:hAnsiTheme="majorHAnsi"/>
          <w:color w:val="000000"/>
          <w:spacing w:val="3"/>
        </w:rPr>
        <w:t xml:space="preserve"> şirketlerin oranı sadece </w:t>
      </w:r>
      <w:r w:rsidRPr="00934FC4">
        <w:rPr>
          <w:rStyle w:val="Gl"/>
          <w:rFonts w:asciiTheme="majorHAnsi" w:hAnsiTheme="majorHAnsi"/>
          <w:b w:val="0"/>
          <w:color w:val="000000"/>
          <w:spacing w:val="3"/>
          <w:bdr w:val="none" w:sz="0" w:space="0" w:color="auto" w:frame="1"/>
        </w:rPr>
        <w:t>%30’dur.</w:t>
      </w:r>
      <w:r w:rsidRPr="00934FC4">
        <w:rPr>
          <w:rStyle w:val="Gl"/>
          <w:rFonts w:asciiTheme="majorHAnsi" w:hAnsiTheme="majorHAnsi"/>
          <w:color w:val="000000"/>
          <w:spacing w:val="3"/>
          <w:bdr w:val="none" w:sz="0" w:space="0" w:color="auto" w:frame="1"/>
        </w:rPr>
        <w:t> </w:t>
      </w:r>
      <w:r w:rsidR="00345768" w:rsidRPr="00934FC4">
        <w:rPr>
          <w:rFonts w:asciiTheme="majorHAnsi" w:hAnsiTheme="majorHAnsi"/>
          <w:color w:val="000000"/>
          <w:spacing w:val="3"/>
        </w:rPr>
        <w:t>Aile şirketlerinden sadece</w:t>
      </w:r>
      <w:r w:rsidRPr="00934FC4">
        <w:rPr>
          <w:rFonts w:asciiTheme="majorHAnsi" w:hAnsiTheme="majorHAnsi"/>
          <w:color w:val="000000"/>
          <w:spacing w:val="3"/>
        </w:rPr>
        <w:t> </w:t>
      </w:r>
      <w:r w:rsidRPr="00934FC4">
        <w:rPr>
          <w:rStyle w:val="Gl"/>
          <w:rFonts w:asciiTheme="majorHAnsi" w:hAnsiTheme="majorHAnsi"/>
          <w:b w:val="0"/>
          <w:color w:val="000000"/>
          <w:spacing w:val="3"/>
          <w:bdr w:val="none" w:sz="0" w:space="0" w:color="auto" w:frame="1"/>
        </w:rPr>
        <w:t>%10’</w:t>
      </w:r>
      <w:r w:rsidR="00345768" w:rsidRPr="00934FC4">
        <w:rPr>
          <w:rStyle w:val="Gl"/>
          <w:rFonts w:asciiTheme="majorHAnsi" w:hAnsiTheme="majorHAnsi"/>
          <w:b w:val="0"/>
          <w:color w:val="000000"/>
          <w:spacing w:val="3"/>
          <w:bdr w:val="none" w:sz="0" w:space="0" w:color="auto" w:frame="1"/>
        </w:rPr>
        <w:t>l</w:t>
      </w:r>
      <w:r w:rsidRPr="00934FC4">
        <w:rPr>
          <w:rStyle w:val="Gl"/>
          <w:rFonts w:asciiTheme="majorHAnsi" w:hAnsiTheme="majorHAnsi"/>
          <w:b w:val="0"/>
          <w:color w:val="000000"/>
          <w:spacing w:val="3"/>
          <w:bdr w:val="none" w:sz="0" w:space="0" w:color="auto" w:frame="1"/>
        </w:rPr>
        <w:t>u</w:t>
      </w:r>
      <w:r w:rsidR="00345768" w:rsidRPr="00934FC4">
        <w:rPr>
          <w:rStyle w:val="Gl"/>
          <w:rFonts w:asciiTheme="majorHAnsi" w:hAnsiTheme="majorHAnsi"/>
          <w:b w:val="0"/>
          <w:color w:val="000000"/>
          <w:spacing w:val="3"/>
          <w:bdr w:val="none" w:sz="0" w:space="0" w:color="auto" w:frame="1"/>
        </w:rPr>
        <w:t>k bir kısmı</w:t>
      </w:r>
      <w:r w:rsidR="00345768" w:rsidRPr="00934FC4">
        <w:rPr>
          <w:rFonts w:asciiTheme="majorHAnsi" w:hAnsiTheme="majorHAnsi"/>
          <w:color w:val="000000"/>
          <w:spacing w:val="3"/>
        </w:rPr>
        <w:t xml:space="preserve"> üçüncü kuşaklara aktarılabilirken dördüncü </w:t>
      </w:r>
      <w:r w:rsidR="00345768" w:rsidRPr="00934FC4">
        <w:rPr>
          <w:rFonts w:asciiTheme="majorHAnsi" w:hAnsiTheme="majorHAnsi"/>
          <w:color w:val="000000"/>
          <w:spacing w:val="3"/>
        </w:rPr>
        <w:lastRenderedPageBreak/>
        <w:t>kuşağa geçiş</w:t>
      </w:r>
      <w:r w:rsidRPr="00934FC4">
        <w:rPr>
          <w:rFonts w:asciiTheme="majorHAnsi" w:hAnsiTheme="majorHAnsi"/>
          <w:color w:val="000000"/>
          <w:spacing w:val="3"/>
        </w:rPr>
        <w:t xml:space="preserve">se </w:t>
      </w:r>
      <w:r w:rsidR="00397229" w:rsidRPr="00934FC4">
        <w:rPr>
          <w:rFonts w:asciiTheme="majorHAnsi" w:hAnsiTheme="majorHAnsi"/>
          <w:color w:val="000000"/>
          <w:spacing w:val="3"/>
        </w:rPr>
        <w:t>%3 seviyelerinde kalmaktadır (</w:t>
      </w:r>
      <w:hyperlink r:id="rId10" w:history="1">
        <w:r w:rsidR="00F61E60" w:rsidRPr="00934FC4">
          <w:rPr>
            <w:rStyle w:val="Kpr"/>
            <w:rFonts w:asciiTheme="majorHAnsi" w:hAnsiTheme="majorHAnsi"/>
            <w:spacing w:val="3"/>
          </w:rPr>
          <w:t>http://www.hurriyet.com.tr/yazarlar/gila-benmayor/ekonominin-tum-yuku-aile-sirketlerinde-40416181</w:t>
        </w:r>
      </w:hyperlink>
      <w:r w:rsidR="00397229" w:rsidRPr="00934FC4">
        <w:rPr>
          <w:rFonts w:asciiTheme="majorHAnsi" w:hAnsiTheme="majorHAnsi"/>
          <w:color w:val="000000"/>
          <w:spacing w:val="3"/>
        </w:rPr>
        <w:t>).</w:t>
      </w:r>
    </w:p>
    <w:p w14:paraId="135A9188" w14:textId="77777777" w:rsidR="00397229" w:rsidRPr="00934FC4" w:rsidRDefault="00397229" w:rsidP="009A7EF2">
      <w:pPr>
        <w:pStyle w:val="NormalWeb"/>
        <w:spacing w:before="0" w:beforeAutospacing="0" w:after="0" w:afterAutospacing="0" w:line="360" w:lineRule="auto"/>
        <w:ind w:firstLine="709"/>
        <w:jc w:val="both"/>
        <w:textAlignment w:val="baseline"/>
        <w:rPr>
          <w:rFonts w:asciiTheme="majorHAnsi" w:hAnsiTheme="majorHAnsi"/>
          <w:color w:val="000000"/>
          <w:spacing w:val="3"/>
        </w:rPr>
      </w:pPr>
      <w:r w:rsidRPr="00934FC4">
        <w:rPr>
          <w:rFonts w:asciiTheme="majorHAnsi" w:hAnsiTheme="majorHAnsi"/>
          <w:color w:val="000000"/>
          <w:spacing w:val="3"/>
        </w:rPr>
        <w:t xml:space="preserve">Aile işletmelerinin ekonomi ve istihdam açısından bu kadar önemli olmaları sebebiyle onları ayakta tutmak kuşaktan kuşağa geçmelerindeki problemleri tespit etmek ve hali hazırda çalıştıkları dönemlerde karşılaştığı sorunlara çözüm aramak araştırmacılar için önem arz etmektedir. </w:t>
      </w:r>
      <w:r w:rsidR="00F61E60" w:rsidRPr="00934FC4">
        <w:rPr>
          <w:rFonts w:asciiTheme="majorHAnsi" w:hAnsiTheme="majorHAnsi"/>
          <w:color w:val="000000"/>
          <w:spacing w:val="3"/>
        </w:rPr>
        <w:t>Bu çalışmanın ilerleyen kısımlarında a</w:t>
      </w:r>
      <w:r w:rsidRPr="00934FC4">
        <w:rPr>
          <w:rFonts w:asciiTheme="majorHAnsi" w:hAnsiTheme="majorHAnsi"/>
          <w:color w:val="000000"/>
          <w:spacing w:val="3"/>
        </w:rPr>
        <w:t>kademik çalışmalarda sıkça bahsedilen güven kavramı</w:t>
      </w:r>
      <w:r w:rsidR="00F61E60" w:rsidRPr="00934FC4">
        <w:rPr>
          <w:rFonts w:asciiTheme="majorHAnsi" w:hAnsiTheme="majorHAnsi"/>
          <w:color w:val="000000"/>
          <w:spacing w:val="3"/>
        </w:rPr>
        <w:t xml:space="preserve">ndan bahsedilecektir. </w:t>
      </w:r>
    </w:p>
    <w:p w14:paraId="148DBE4A" w14:textId="77777777" w:rsidR="00EF3BB3" w:rsidRPr="00934FC4" w:rsidRDefault="003621B8" w:rsidP="009A7EF2">
      <w:pPr>
        <w:spacing w:after="0" w:line="360" w:lineRule="auto"/>
        <w:jc w:val="both"/>
        <w:rPr>
          <w:rFonts w:asciiTheme="majorHAnsi" w:hAnsiTheme="majorHAnsi" w:cs="Times New Roman"/>
          <w:b/>
          <w:szCs w:val="24"/>
        </w:rPr>
      </w:pPr>
      <w:r w:rsidRPr="00934FC4">
        <w:rPr>
          <w:rFonts w:asciiTheme="majorHAnsi" w:hAnsiTheme="majorHAnsi" w:cs="Times New Roman"/>
          <w:b/>
          <w:szCs w:val="24"/>
        </w:rPr>
        <w:t xml:space="preserve">3. </w:t>
      </w:r>
      <w:r w:rsidR="00EF3BB3" w:rsidRPr="00934FC4">
        <w:rPr>
          <w:rFonts w:asciiTheme="majorHAnsi" w:hAnsiTheme="majorHAnsi" w:cs="Times New Roman"/>
          <w:b/>
          <w:szCs w:val="24"/>
        </w:rPr>
        <w:t>GÜVEN KAVRAMI</w:t>
      </w:r>
    </w:p>
    <w:p w14:paraId="1CC9D2FC" w14:textId="19AF8506" w:rsidR="001E64AA" w:rsidRPr="00934FC4" w:rsidRDefault="001E64AA" w:rsidP="009A7EF2">
      <w:pPr>
        <w:autoSpaceDE w:val="0"/>
        <w:autoSpaceDN w:val="0"/>
        <w:adjustRightInd w:val="0"/>
        <w:spacing w:after="0" w:line="360" w:lineRule="auto"/>
        <w:ind w:firstLine="709"/>
        <w:jc w:val="both"/>
        <w:rPr>
          <w:rFonts w:asciiTheme="majorHAnsi" w:hAnsiTheme="majorHAnsi"/>
          <w:szCs w:val="24"/>
        </w:rPr>
      </w:pPr>
      <w:r w:rsidRPr="00934FC4">
        <w:rPr>
          <w:rFonts w:asciiTheme="majorHAnsi" w:hAnsiTheme="majorHAnsi" w:cs="Times New Roman"/>
          <w:szCs w:val="24"/>
        </w:rPr>
        <w:t>Birçok ekonomist, psikolog ve sosyologlar tarafından g</w:t>
      </w:r>
      <w:r w:rsidR="00F61E60" w:rsidRPr="00934FC4">
        <w:rPr>
          <w:rFonts w:asciiTheme="majorHAnsi" w:hAnsiTheme="majorHAnsi" w:cs="Times New Roman"/>
          <w:szCs w:val="24"/>
        </w:rPr>
        <w:t>üvenin bireylerarası ilişkilerde insanların sergiledikleri davranışlardaki etkisi kabul edilmiş bir gerçektir. Golembiewski ve McConkie güven konusunda “bireyler arası ve grup davranışlarını güven kadar tek başına etkileyebilen bir başka değişken yoktur” şeklinde bir ifadeye yer vermişlerdir (Hosmer, s.379, akt. Dede, 2017: 35).</w:t>
      </w:r>
      <w:r w:rsidRPr="00934FC4">
        <w:rPr>
          <w:rFonts w:asciiTheme="majorHAnsi" w:hAnsiTheme="majorHAnsi" w:cs="Times New Roman"/>
          <w:szCs w:val="24"/>
        </w:rPr>
        <w:t xml:space="preserve"> </w:t>
      </w:r>
      <w:r w:rsidRPr="00934FC4">
        <w:rPr>
          <w:rFonts w:asciiTheme="majorHAnsi" w:hAnsiTheme="majorHAnsi"/>
          <w:szCs w:val="24"/>
        </w:rPr>
        <w:t xml:space="preserve">Her bir </w:t>
      </w:r>
      <w:r w:rsidR="004C39A9" w:rsidRPr="00934FC4">
        <w:rPr>
          <w:rFonts w:asciiTheme="majorHAnsi" w:hAnsiTheme="majorHAnsi"/>
          <w:szCs w:val="24"/>
        </w:rPr>
        <w:t>bilimdalı</w:t>
      </w:r>
      <w:r w:rsidRPr="00934FC4">
        <w:rPr>
          <w:rFonts w:asciiTheme="majorHAnsi" w:hAnsiTheme="majorHAnsi"/>
          <w:szCs w:val="24"/>
        </w:rPr>
        <w:t xml:space="preserve"> güven</w:t>
      </w:r>
      <w:r w:rsidR="004C39A9" w:rsidRPr="00934FC4">
        <w:rPr>
          <w:rFonts w:asciiTheme="majorHAnsi" w:hAnsiTheme="majorHAnsi"/>
          <w:szCs w:val="24"/>
        </w:rPr>
        <w:t xml:space="preserve"> kavramının </w:t>
      </w:r>
      <w:r w:rsidRPr="00934FC4">
        <w:rPr>
          <w:rFonts w:asciiTheme="majorHAnsi" w:hAnsiTheme="majorHAnsi"/>
          <w:szCs w:val="24"/>
        </w:rPr>
        <w:t xml:space="preserve">sosyal süreçlerdeki </w:t>
      </w:r>
      <w:r w:rsidR="001B599D" w:rsidRPr="00934FC4">
        <w:rPr>
          <w:rFonts w:asciiTheme="majorHAnsi" w:hAnsiTheme="majorHAnsi"/>
          <w:szCs w:val="24"/>
        </w:rPr>
        <w:t>fonksiyonunu</w:t>
      </w:r>
      <w:r w:rsidRPr="00934FC4">
        <w:rPr>
          <w:rFonts w:asciiTheme="majorHAnsi" w:hAnsiTheme="majorHAnsi"/>
          <w:szCs w:val="24"/>
        </w:rPr>
        <w:t xml:space="preserve"> farklı bakış açıları</w:t>
      </w:r>
      <w:r w:rsidR="001B599D" w:rsidRPr="00934FC4">
        <w:rPr>
          <w:rFonts w:asciiTheme="majorHAnsi" w:hAnsiTheme="majorHAnsi"/>
          <w:szCs w:val="24"/>
        </w:rPr>
        <w:t>yla</w:t>
      </w:r>
      <w:r w:rsidRPr="00934FC4">
        <w:rPr>
          <w:rFonts w:asciiTheme="majorHAnsi" w:hAnsiTheme="majorHAnsi"/>
          <w:szCs w:val="24"/>
        </w:rPr>
        <w:t xml:space="preserve"> </w:t>
      </w:r>
      <w:r w:rsidR="001B599D" w:rsidRPr="00934FC4">
        <w:rPr>
          <w:rFonts w:asciiTheme="majorHAnsi" w:hAnsiTheme="majorHAnsi"/>
          <w:szCs w:val="24"/>
        </w:rPr>
        <w:t>tanım</w:t>
      </w:r>
      <w:r w:rsidRPr="00934FC4">
        <w:rPr>
          <w:rFonts w:asciiTheme="majorHAnsi" w:hAnsiTheme="majorHAnsi"/>
          <w:szCs w:val="24"/>
        </w:rPr>
        <w:t xml:space="preserve">lamışlardır. </w:t>
      </w:r>
      <w:r w:rsidR="002D51B2" w:rsidRPr="00934FC4">
        <w:rPr>
          <w:rFonts w:asciiTheme="majorHAnsi" w:hAnsiTheme="majorHAnsi"/>
          <w:szCs w:val="24"/>
        </w:rPr>
        <w:t>Kalemci Tüzün (2007: 95) b</w:t>
      </w:r>
      <w:r w:rsidRPr="00934FC4">
        <w:rPr>
          <w:rFonts w:asciiTheme="majorHAnsi" w:hAnsiTheme="majorHAnsi"/>
          <w:szCs w:val="24"/>
        </w:rPr>
        <w:t>u farklı bakış açılarını Worchel</w:t>
      </w:r>
      <w:r w:rsidR="002D51B2" w:rsidRPr="00934FC4">
        <w:rPr>
          <w:rFonts w:asciiTheme="majorHAnsi" w:hAnsiTheme="majorHAnsi"/>
          <w:szCs w:val="24"/>
        </w:rPr>
        <w:t>’den</w:t>
      </w:r>
      <w:r w:rsidRPr="00934FC4">
        <w:rPr>
          <w:rFonts w:asciiTheme="majorHAnsi" w:hAnsiTheme="majorHAnsi"/>
          <w:szCs w:val="24"/>
        </w:rPr>
        <w:t xml:space="preserve"> (1979) </w:t>
      </w:r>
      <w:r w:rsidR="002D51B2" w:rsidRPr="00934FC4">
        <w:rPr>
          <w:rFonts w:asciiTheme="majorHAnsi" w:hAnsiTheme="majorHAnsi"/>
          <w:szCs w:val="24"/>
        </w:rPr>
        <w:t xml:space="preserve">aktardığına göre </w:t>
      </w:r>
      <w:r w:rsidRPr="00934FC4">
        <w:rPr>
          <w:rFonts w:asciiTheme="majorHAnsi" w:hAnsiTheme="majorHAnsi"/>
          <w:szCs w:val="24"/>
        </w:rPr>
        <w:t xml:space="preserve">üç ayrı grupta </w:t>
      </w:r>
      <w:r w:rsidR="001B599D" w:rsidRPr="00934FC4">
        <w:rPr>
          <w:rFonts w:asciiTheme="majorHAnsi" w:hAnsiTheme="majorHAnsi"/>
          <w:szCs w:val="24"/>
        </w:rPr>
        <w:t>birleştirerek</w:t>
      </w:r>
      <w:r w:rsidRPr="00934FC4">
        <w:rPr>
          <w:rFonts w:asciiTheme="majorHAnsi" w:hAnsiTheme="majorHAnsi"/>
          <w:szCs w:val="24"/>
        </w:rPr>
        <w:t xml:space="preserve"> ele almıştır</w:t>
      </w:r>
      <w:r w:rsidR="004F7061" w:rsidRPr="00934FC4">
        <w:rPr>
          <w:rFonts w:asciiTheme="majorHAnsi" w:hAnsiTheme="majorHAnsi"/>
          <w:szCs w:val="24"/>
        </w:rPr>
        <w:t>:</w:t>
      </w:r>
    </w:p>
    <w:p w14:paraId="05AFC692" w14:textId="73CC928A" w:rsidR="002D51B2" w:rsidRPr="00934FC4" w:rsidRDefault="004F7061" w:rsidP="009A7EF2">
      <w:pPr>
        <w:pStyle w:val="ListeParagraf"/>
        <w:numPr>
          <w:ilvl w:val="0"/>
          <w:numId w:val="2"/>
        </w:numPr>
        <w:autoSpaceDE w:val="0"/>
        <w:autoSpaceDN w:val="0"/>
        <w:adjustRightInd w:val="0"/>
        <w:spacing w:after="0" w:line="360" w:lineRule="auto"/>
        <w:contextualSpacing w:val="0"/>
        <w:jc w:val="both"/>
        <w:rPr>
          <w:rFonts w:asciiTheme="majorHAnsi" w:hAnsiTheme="majorHAnsi"/>
          <w:szCs w:val="24"/>
        </w:rPr>
      </w:pPr>
      <w:r w:rsidRPr="00934FC4">
        <w:rPr>
          <w:rFonts w:asciiTheme="majorHAnsi" w:hAnsiTheme="majorHAnsi"/>
          <w:szCs w:val="24"/>
        </w:rPr>
        <w:t>K</w:t>
      </w:r>
      <w:r w:rsidR="001E64AA" w:rsidRPr="00934FC4">
        <w:rPr>
          <w:rFonts w:asciiTheme="majorHAnsi" w:hAnsiTheme="majorHAnsi"/>
          <w:szCs w:val="24"/>
        </w:rPr>
        <w:t xml:space="preserve">işilik </w:t>
      </w:r>
      <w:r w:rsidR="00C844D2" w:rsidRPr="00934FC4">
        <w:rPr>
          <w:rFonts w:asciiTheme="majorHAnsi" w:hAnsiTheme="majorHAnsi"/>
          <w:szCs w:val="24"/>
        </w:rPr>
        <w:t>teorisyenleri</w:t>
      </w:r>
      <w:r w:rsidR="004C39A9" w:rsidRPr="00934FC4">
        <w:rPr>
          <w:rFonts w:asciiTheme="majorHAnsi" w:hAnsiTheme="majorHAnsi"/>
          <w:szCs w:val="24"/>
        </w:rPr>
        <w:t>ne göre</w:t>
      </w:r>
      <w:r w:rsidR="001E64AA" w:rsidRPr="00934FC4">
        <w:rPr>
          <w:rFonts w:asciiTheme="majorHAnsi" w:hAnsiTheme="majorHAnsi"/>
          <w:szCs w:val="24"/>
        </w:rPr>
        <w:t xml:space="preserve">, güven </w:t>
      </w:r>
      <w:r w:rsidR="004C39A9" w:rsidRPr="00934FC4">
        <w:rPr>
          <w:rFonts w:asciiTheme="majorHAnsi" w:hAnsiTheme="majorHAnsi"/>
          <w:szCs w:val="24"/>
        </w:rPr>
        <w:t xml:space="preserve">bireyin önceki psiko-sosyal gelişiminden ve </w:t>
      </w:r>
      <w:r w:rsidR="001E64AA" w:rsidRPr="00934FC4">
        <w:rPr>
          <w:rFonts w:asciiTheme="majorHAnsi" w:hAnsiTheme="majorHAnsi"/>
          <w:szCs w:val="24"/>
        </w:rPr>
        <w:t>kişiliğin köklerinden kaynaklan</w:t>
      </w:r>
      <w:r w:rsidR="004C39A9" w:rsidRPr="00934FC4">
        <w:rPr>
          <w:rFonts w:asciiTheme="majorHAnsi" w:hAnsiTheme="majorHAnsi"/>
          <w:szCs w:val="24"/>
        </w:rPr>
        <w:t>maktadır</w:t>
      </w:r>
      <w:r w:rsidR="001E64AA" w:rsidRPr="00934FC4">
        <w:rPr>
          <w:rFonts w:asciiTheme="majorHAnsi" w:hAnsiTheme="majorHAnsi"/>
          <w:szCs w:val="24"/>
        </w:rPr>
        <w:t xml:space="preserve">, güvenin </w:t>
      </w:r>
      <w:r w:rsidR="006413BD" w:rsidRPr="00934FC4">
        <w:rPr>
          <w:rFonts w:asciiTheme="majorHAnsi" w:hAnsiTheme="majorHAnsi"/>
          <w:szCs w:val="24"/>
        </w:rPr>
        <w:t xml:space="preserve">beklenti ve </w:t>
      </w:r>
      <w:r w:rsidR="001E64AA" w:rsidRPr="00934FC4">
        <w:rPr>
          <w:rFonts w:asciiTheme="majorHAnsi" w:hAnsiTheme="majorHAnsi"/>
          <w:szCs w:val="24"/>
        </w:rPr>
        <w:t>inanç</w:t>
      </w:r>
      <w:r w:rsidR="006413BD" w:rsidRPr="00934FC4">
        <w:rPr>
          <w:rFonts w:asciiTheme="majorHAnsi" w:hAnsiTheme="majorHAnsi"/>
          <w:szCs w:val="24"/>
        </w:rPr>
        <w:t xml:space="preserve"> </w:t>
      </w:r>
      <w:r w:rsidR="001E64AA" w:rsidRPr="00934FC4">
        <w:rPr>
          <w:rFonts w:asciiTheme="majorHAnsi" w:hAnsiTheme="majorHAnsi"/>
          <w:szCs w:val="24"/>
        </w:rPr>
        <w:t>olarak kavramsallaştırıldığı aşamadı</w:t>
      </w:r>
      <w:r w:rsidR="002D51B2" w:rsidRPr="00934FC4">
        <w:rPr>
          <w:rFonts w:asciiTheme="majorHAnsi" w:hAnsiTheme="majorHAnsi"/>
          <w:szCs w:val="24"/>
        </w:rPr>
        <w:t xml:space="preserve">r, </w:t>
      </w:r>
    </w:p>
    <w:p w14:paraId="43618B48" w14:textId="7D015D80" w:rsidR="002D51B2" w:rsidRPr="00934FC4" w:rsidRDefault="00C844D2" w:rsidP="009A7EF2">
      <w:pPr>
        <w:pStyle w:val="ListeParagraf"/>
        <w:numPr>
          <w:ilvl w:val="0"/>
          <w:numId w:val="2"/>
        </w:numPr>
        <w:autoSpaceDE w:val="0"/>
        <w:autoSpaceDN w:val="0"/>
        <w:adjustRightInd w:val="0"/>
        <w:spacing w:after="0" w:line="360" w:lineRule="auto"/>
        <w:contextualSpacing w:val="0"/>
        <w:jc w:val="both"/>
        <w:rPr>
          <w:rFonts w:asciiTheme="majorHAnsi" w:hAnsiTheme="majorHAnsi"/>
          <w:szCs w:val="24"/>
        </w:rPr>
      </w:pPr>
      <w:r w:rsidRPr="00934FC4">
        <w:rPr>
          <w:rFonts w:asciiTheme="majorHAnsi" w:hAnsiTheme="majorHAnsi"/>
          <w:szCs w:val="24"/>
        </w:rPr>
        <w:t>Ekonomist</w:t>
      </w:r>
      <w:r w:rsidR="006413BD" w:rsidRPr="00934FC4">
        <w:rPr>
          <w:rFonts w:asciiTheme="majorHAnsi" w:hAnsiTheme="majorHAnsi"/>
          <w:szCs w:val="24"/>
        </w:rPr>
        <w:t xml:space="preserve"> ve s</w:t>
      </w:r>
      <w:r w:rsidR="004F7061" w:rsidRPr="00934FC4">
        <w:rPr>
          <w:rFonts w:asciiTheme="majorHAnsi" w:hAnsiTheme="majorHAnsi"/>
          <w:szCs w:val="24"/>
        </w:rPr>
        <w:t>o</w:t>
      </w:r>
      <w:r w:rsidR="001E64AA" w:rsidRPr="00934FC4">
        <w:rPr>
          <w:rFonts w:asciiTheme="majorHAnsi" w:hAnsiTheme="majorHAnsi"/>
          <w:szCs w:val="24"/>
        </w:rPr>
        <w:t>syologlar</w:t>
      </w:r>
      <w:r w:rsidRPr="00934FC4">
        <w:rPr>
          <w:rFonts w:asciiTheme="majorHAnsi" w:hAnsiTheme="majorHAnsi"/>
          <w:szCs w:val="24"/>
        </w:rPr>
        <w:t xml:space="preserve">a </w:t>
      </w:r>
      <w:r w:rsidR="001E64AA" w:rsidRPr="00934FC4">
        <w:rPr>
          <w:rFonts w:asciiTheme="majorHAnsi" w:hAnsiTheme="majorHAnsi"/>
          <w:szCs w:val="24"/>
        </w:rPr>
        <w:t xml:space="preserve">göre güven kurumsal bir olgudur, güven </w:t>
      </w:r>
      <w:r w:rsidR="006413BD" w:rsidRPr="00934FC4">
        <w:rPr>
          <w:rFonts w:asciiTheme="majorHAnsi" w:hAnsiTheme="majorHAnsi"/>
          <w:szCs w:val="24"/>
        </w:rPr>
        <w:t>örgütler arası ve</w:t>
      </w:r>
      <w:r w:rsidR="001E64AA" w:rsidRPr="00934FC4">
        <w:rPr>
          <w:rFonts w:asciiTheme="majorHAnsi" w:hAnsiTheme="majorHAnsi"/>
          <w:szCs w:val="24"/>
        </w:rPr>
        <w:t xml:space="preserve"> </w:t>
      </w:r>
      <w:r w:rsidR="006413BD" w:rsidRPr="00934FC4">
        <w:rPr>
          <w:rFonts w:asciiTheme="majorHAnsi" w:hAnsiTheme="majorHAnsi"/>
          <w:szCs w:val="24"/>
        </w:rPr>
        <w:t>örgüt içi</w:t>
      </w:r>
      <w:r w:rsidRPr="00934FC4">
        <w:rPr>
          <w:rFonts w:asciiTheme="majorHAnsi" w:hAnsiTheme="majorHAnsi"/>
          <w:szCs w:val="24"/>
        </w:rPr>
        <w:t>, bireyin</w:t>
      </w:r>
      <w:r w:rsidR="001E64AA" w:rsidRPr="00934FC4">
        <w:rPr>
          <w:rFonts w:asciiTheme="majorHAnsi" w:hAnsiTheme="majorHAnsi"/>
          <w:szCs w:val="24"/>
        </w:rPr>
        <w:t xml:space="preserve"> </w:t>
      </w:r>
      <w:r w:rsidR="006413BD" w:rsidRPr="00934FC4">
        <w:rPr>
          <w:rFonts w:asciiTheme="majorHAnsi" w:hAnsiTheme="majorHAnsi"/>
          <w:szCs w:val="24"/>
        </w:rPr>
        <w:t xml:space="preserve">örgüte </w:t>
      </w:r>
      <w:r w:rsidR="001E64AA" w:rsidRPr="00934FC4">
        <w:rPr>
          <w:rFonts w:asciiTheme="majorHAnsi" w:hAnsiTheme="majorHAnsi"/>
          <w:szCs w:val="24"/>
        </w:rPr>
        <w:t>yansıttığı güven olarak kavramsallaştırıl</w:t>
      </w:r>
      <w:r w:rsidRPr="00934FC4">
        <w:rPr>
          <w:rFonts w:asciiTheme="majorHAnsi" w:hAnsiTheme="majorHAnsi"/>
          <w:szCs w:val="24"/>
        </w:rPr>
        <w:t>ır.</w:t>
      </w:r>
      <w:r w:rsidR="001E64AA" w:rsidRPr="00934FC4">
        <w:rPr>
          <w:rFonts w:asciiTheme="majorHAnsi" w:hAnsiTheme="majorHAnsi"/>
          <w:szCs w:val="24"/>
        </w:rPr>
        <w:t xml:space="preserve"> </w:t>
      </w:r>
    </w:p>
    <w:p w14:paraId="1029247F" w14:textId="77B6DC2D" w:rsidR="006B5FB2" w:rsidRPr="00934FC4" w:rsidRDefault="004F7061" w:rsidP="009A7EF2">
      <w:pPr>
        <w:pStyle w:val="ListeParagraf"/>
        <w:numPr>
          <w:ilvl w:val="0"/>
          <w:numId w:val="2"/>
        </w:numPr>
        <w:autoSpaceDE w:val="0"/>
        <w:autoSpaceDN w:val="0"/>
        <w:adjustRightInd w:val="0"/>
        <w:spacing w:after="0" w:line="360" w:lineRule="auto"/>
        <w:contextualSpacing w:val="0"/>
        <w:jc w:val="both"/>
        <w:rPr>
          <w:rFonts w:asciiTheme="majorHAnsi" w:hAnsiTheme="majorHAnsi" w:cs="Times New Roman"/>
          <w:szCs w:val="24"/>
        </w:rPr>
      </w:pPr>
      <w:r w:rsidRPr="00934FC4">
        <w:rPr>
          <w:rFonts w:asciiTheme="majorHAnsi" w:hAnsiTheme="majorHAnsi"/>
          <w:szCs w:val="24"/>
        </w:rPr>
        <w:t>S</w:t>
      </w:r>
      <w:r w:rsidR="001E64AA" w:rsidRPr="00934FC4">
        <w:rPr>
          <w:rFonts w:asciiTheme="majorHAnsi" w:hAnsiTheme="majorHAnsi"/>
          <w:szCs w:val="24"/>
        </w:rPr>
        <w:t xml:space="preserve">osyal psikoloji </w:t>
      </w:r>
      <w:r w:rsidR="006413BD" w:rsidRPr="00934FC4">
        <w:rPr>
          <w:rFonts w:asciiTheme="majorHAnsi" w:hAnsiTheme="majorHAnsi"/>
          <w:szCs w:val="24"/>
        </w:rPr>
        <w:t>teorisyenleri</w:t>
      </w:r>
      <w:r w:rsidR="00C844D2" w:rsidRPr="00934FC4">
        <w:rPr>
          <w:rFonts w:asciiTheme="majorHAnsi" w:hAnsiTheme="majorHAnsi"/>
          <w:szCs w:val="24"/>
        </w:rPr>
        <w:t>ne göre</w:t>
      </w:r>
      <w:r w:rsidR="0027163B" w:rsidRPr="00934FC4">
        <w:rPr>
          <w:rFonts w:asciiTheme="majorHAnsi" w:hAnsiTheme="majorHAnsi"/>
          <w:szCs w:val="24"/>
        </w:rPr>
        <w:t xml:space="preserve"> ise</w:t>
      </w:r>
      <w:r w:rsidR="006413BD" w:rsidRPr="00934FC4">
        <w:rPr>
          <w:rFonts w:asciiTheme="majorHAnsi" w:hAnsiTheme="majorHAnsi"/>
          <w:szCs w:val="24"/>
        </w:rPr>
        <w:t>,</w:t>
      </w:r>
      <w:r w:rsidR="001E64AA" w:rsidRPr="00934FC4">
        <w:rPr>
          <w:rFonts w:asciiTheme="majorHAnsi" w:hAnsiTheme="majorHAnsi"/>
          <w:szCs w:val="24"/>
        </w:rPr>
        <w:t xml:space="preserve"> </w:t>
      </w:r>
      <w:r w:rsidR="00C844D2" w:rsidRPr="00934FC4">
        <w:rPr>
          <w:rFonts w:asciiTheme="majorHAnsi" w:hAnsiTheme="majorHAnsi"/>
          <w:szCs w:val="24"/>
        </w:rPr>
        <w:t>kişiler</w:t>
      </w:r>
      <w:r w:rsidR="001E64AA" w:rsidRPr="00934FC4">
        <w:rPr>
          <w:rFonts w:asciiTheme="majorHAnsi" w:hAnsiTheme="majorHAnsi"/>
          <w:szCs w:val="24"/>
        </w:rPr>
        <w:t xml:space="preserve">arası işlemler üzerine yoğunlaşmış, </w:t>
      </w:r>
      <w:r w:rsidR="00C844D2" w:rsidRPr="00934FC4">
        <w:rPr>
          <w:rFonts w:asciiTheme="majorHAnsi" w:hAnsiTheme="majorHAnsi"/>
          <w:szCs w:val="24"/>
        </w:rPr>
        <w:t>kişilerin kişiler</w:t>
      </w:r>
      <w:r w:rsidR="001E64AA" w:rsidRPr="00934FC4">
        <w:rPr>
          <w:rFonts w:asciiTheme="majorHAnsi" w:hAnsiTheme="majorHAnsi"/>
          <w:szCs w:val="24"/>
        </w:rPr>
        <w:t xml:space="preserve">arası ya da </w:t>
      </w:r>
      <w:r w:rsidR="00C844D2" w:rsidRPr="00934FC4">
        <w:rPr>
          <w:rFonts w:asciiTheme="majorHAnsi" w:hAnsiTheme="majorHAnsi"/>
          <w:szCs w:val="24"/>
        </w:rPr>
        <w:t xml:space="preserve">daha çok </w:t>
      </w:r>
      <w:r w:rsidR="001E64AA" w:rsidRPr="00934FC4">
        <w:rPr>
          <w:rFonts w:asciiTheme="majorHAnsi" w:hAnsiTheme="majorHAnsi"/>
          <w:szCs w:val="24"/>
        </w:rPr>
        <w:t xml:space="preserve">grup </w:t>
      </w:r>
      <w:r w:rsidR="006413BD" w:rsidRPr="00934FC4">
        <w:rPr>
          <w:rFonts w:asciiTheme="majorHAnsi" w:hAnsiTheme="majorHAnsi"/>
          <w:szCs w:val="24"/>
        </w:rPr>
        <w:t xml:space="preserve">seviyesinde </w:t>
      </w:r>
      <w:r w:rsidR="001E64AA" w:rsidRPr="00934FC4">
        <w:rPr>
          <w:rFonts w:asciiTheme="majorHAnsi" w:hAnsiTheme="majorHAnsi"/>
          <w:szCs w:val="24"/>
        </w:rPr>
        <w:t xml:space="preserve">güveni oluşturdukları </w:t>
      </w:r>
      <w:r w:rsidR="00C844D2" w:rsidRPr="00934FC4">
        <w:rPr>
          <w:rFonts w:asciiTheme="majorHAnsi" w:hAnsiTheme="majorHAnsi"/>
          <w:szCs w:val="24"/>
        </w:rPr>
        <w:t>ya da</w:t>
      </w:r>
      <w:r w:rsidR="001E64AA" w:rsidRPr="00934FC4">
        <w:rPr>
          <w:rFonts w:asciiTheme="majorHAnsi" w:hAnsiTheme="majorHAnsi"/>
          <w:szCs w:val="24"/>
        </w:rPr>
        <w:t xml:space="preserve"> yok ettikleri yönünde bir görüş </w:t>
      </w:r>
      <w:r w:rsidR="00C844D2" w:rsidRPr="00934FC4">
        <w:rPr>
          <w:rFonts w:asciiTheme="majorHAnsi" w:hAnsiTheme="majorHAnsi"/>
          <w:szCs w:val="24"/>
        </w:rPr>
        <w:t>mevcuttur.</w:t>
      </w:r>
    </w:p>
    <w:p w14:paraId="1569DFBA" w14:textId="0A41FCEC" w:rsidR="002D51B2" w:rsidRPr="00934FC4" w:rsidRDefault="002D51B2" w:rsidP="009A7EF2">
      <w:pPr>
        <w:autoSpaceDE w:val="0"/>
        <w:autoSpaceDN w:val="0"/>
        <w:adjustRightInd w:val="0"/>
        <w:spacing w:after="0" w:line="360" w:lineRule="auto"/>
        <w:ind w:firstLine="709"/>
        <w:jc w:val="both"/>
        <w:rPr>
          <w:rFonts w:asciiTheme="majorHAnsi" w:hAnsiTheme="majorHAnsi"/>
          <w:szCs w:val="24"/>
        </w:rPr>
      </w:pPr>
      <w:r w:rsidRPr="00934FC4">
        <w:rPr>
          <w:rFonts w:asciiTheme="majorHAnsi" w:hAnsiTheme="majorHAnsi" w:cs="Times New Roman"/>
          <w:szCs w:val="24"/>
        </w:rPr>
        <w:t xml:space="preserve">Güven, iki </w:t>
      </w:r>
      <w:r w:rsidR="001B599D" w:rsidRPr="00934FC4">
        <w:rPr>
          <w:rFonts w:asciiTheme="majorHAnsi" w:hAnsiTheme="majorHAnsi" w:cs="Times New Roman"/>
          <w:szCs w:val="24"/>
        </w:rPr>
        <w:t>kişi ya da</w:t>
      </w:r>
      <w:r w:rsidRPr="00934FC4">
        <w:rPr>
          <w:rFonts w:asciiTheme="majorHAnsi" w:hAnsiTheme="majorHAnsi" w:cs="Times New Roman"/>
          <w:szCs w:val="24"/>
        </w:rPr>
        <w:t xml:space="preserve"> kişiler, </w:t>
      </w:r>
      <w:r w:rsidR="001B599D" w:rsidRPr="00934FC4">
        <w:rPr>
          <w:rFonts w:asciiTheme="majorHAnsi" w:hAnsiTheme="majorHAnsi" w:cs="Times New Roman"/>
          <w:szCs w:val="24"/>
        </w:rPr>
        <w:t>örgütler</w:t>
      </w:r>
      <w:r w:rsidRPr="00934FC4">
        <w:rPr>
          <w:rFonts w:asciiTheme="majorHAnsi" w:hAnsiTheme="majorHAnsi" w:cs="Times New Roman"/>
          <w:szCs w:val="24"/>
        </w:rPr>
        <w:t xml:space="preserve">, toplum gibi birden çok </w:t>
      </w:r>
      <w:r w:rsidR="001B599D" w:rsidRPr="00934FC4">
        <w:rPr>
          <w:rFonts w:asciiTheme="majorHAnsi" w:hAnsiTheme="majorHAnsi" w:cs="Times New Roman"/>
          <w:szCs w:val="24"/>
        </w:rPr>
        <w:t xml:space="preserve">kişinin beraber </w:t>
      </w:r>
      <w:r w:rsidRPr="00934FC4">
        <w:rPr>
          <w:rFonts w:asciiTheme="majorHAnsi" w:hAnsiTheme="majorHAnsi" w:cs="Times New Roman"/>
          <w:szCs w:val="24"/>
        </w:rPr>
        <w:t xml:space="preserve">oluşturduğu gruplar arasında, paylaşılan </w:t>
      </w:r>
      <w:r w:rsidR="001B599D" w:rsidRPr="00934FC4">
        <w:rPr>
          <w:rFonts w:asciiTheme="majorHAnsi" w:hAnsiTheme="majorHAnsi" w:cs="Times New Roman"/>
          <w:szCs w:val="24"/>
        </w:rPr>
        <w:t xml:space="preserve">değerlere ve </w:t>
      </w:r>
      <w:r w:rsidRPr="00934FC4">
        <w:rPr>
          <w:rFonts w:asciiTheme="majorHAnsi" w:hAnsiTheme="majorHAnsi" w:cs="Times New Roman"/>
          <w:szCs w:val="24"/>
        </w:rPr>
        <w:t>normlara bağlı</w:t>
      </w:r>
      <w:r w:rsidR="001B599D" w:rsidRPr="00934FC4">
        <w:rPr>
          <w:rFonts w:asciiTheme="majorHAnsi" w:hAnsiTheme="majorHAnsi" w:cs="Times New Roman"/>
          <w:szCs w:val="24"/>
        </w:rPr>
        <w:t>,</w:t>
      </w:r>
      <w:r w:rsidRPr="00934FC4">
        <w:rPr>
          <w:rFonts w:asciiTheme="majorHAnsi" w:hAnsiTheme="majorHAnsi" w:cs="Times New Roman"/>
          <w:szCs w:val="24"/>
        </w:rPr>
        <w:t xml:space="preserve"> davranışların </w:t>
      </w:r>
      <w:r w:rsidR="001B599D" w:rsidRPr="00934FC4">
        <w:rPr>
          <w:rFonts w:asciiTheme="majorHAnsi" w:hAnsiTheme="majorHAnsi" w:cs="Times New Roman"/>
          <w:szCs w:val="24"/>
        </w:rPr>
        <w:t xml:space="preserve">destekleyici, öngörülebilir ve </w:t>
      </w:r>
      <w:r w:rsidRPr="00934FC4">
        <w:rPr>
          <w:rFonts w:asciiTheme="majorHAnsi" w:hAnsiTheme="majorHAnsi" w:cs="Times New Roman"/>
          <w:szCs w:val="24"/>
        </w:rPr>
        <w:t>dürüst</w:t>
      </w:r>
      <w:r w:rsidR="001B599D" w:rsidRPr="00934FC4">
        <w:rPr>
          <w:rFonts w:asciiTheme="majorHAnsi" w:hAnsiTheme="majorHAnsi" w:cs="Times New Roman"/>
          <w:szCs w:val="24"/>
        </w:rPr>
        <w:t xml:space="preserve"> </w:t>
      </w:r>
      <w:r w:rsidRPr="00934FC4">
        <w:rPr>
          <w:rFonts w:asciiTheme="majorHAnsi" w:hAnsiTheme="majorHAnsi" w:cs="Times New Roman"/>
          <w:szCs w:val="24"/>
        </w:rPr>
        <w:t>olması beklentisidir (Kent</w:t>
      </w:r>
      <w:r w:rsidR="001B599D" w:rsidRPr="00934FC4">
        <w:rPr>
          <w:rFonts w:asciiTheme="majorHAnsi" w:hAnsiTheme="majorHAnsi" w:cs="Times New Roman"/>
          <w:szCs w:val="24"/>
        </w:rPr>
        <w:t xml:space="preserve"> ve Taylor, 2007: 15). Güven, çalışma hayatında iş tatmininin oluşmasında ve a</w:t>
      </w:r>
      <w:r w:rsidRPr="00934FC4">
        <w:rPr>
          <w:rFonts w:asciiTheme="majorHAnsi" w:hAnsiTheme="majorHAnsi" w:cs="Times New Roman"/>
          <w:szCs w:val="24"/>
        </w:rPr>
        <w:t>nlamlı hale gel</w:t>
      </w:r>
      <w:r w:rsidR="001B599D" w:rsidRPr="00934FC4">
        <w:rPr>
          <w:rFonts w:asciiTheme="majorHAnsi" w:hAnsiTheme="majorHAnsi" w:cs="Times New Roman"/>
          <w:szCs w:val="24"/>
        </w:rPr>
        <w:t xml:space="preserve">mesinde </w:t>
      </w:r>
      <w:r w:rsidRPr="00934FC4">
        <w:rPr>
          <w:rFonts w:asciiTheme="majorHAnsi" w:hAnsiTheme="majorHAnsi" w:cs="Times New Roman"/>
          <w:szCs w:val="24"/>
        </w:rPr>
        <w:t>önemli bir etkiye sahiptir (Stateman, 2004: 9, akt Göktürk, 2017: 79).</w:t>
      </w:r>
      <w:r w:rsidR="00FA6CB5" w:rsidRPr="00934FC4">
        <w:rPr>
          <w:rFonts w:asciiTheme="majorHAnsi" w:hAnsiTheme="majorHAnsi" w:cs="Times New Roman"/>
          <w:szCs w:val="24"/>
        </w:rPr>
        <w:t xml:space="preserve"> Özdemir’in (2007: 189)</w:t>
      </w:r>
      <w:r w:rsidRPr="00934FC4">
        <w:rPr>
          <w:rFonts w:asciiTheme="majorHAnsi" w:hAnsiTheme="majorHAnsi" w:cs="Times New Roman"/>
          <w:szCs w:val="24"/>
        </w:rPr>
        <w:t xml:space="preserve"> </w:t>
      </w:r>
      <w:r w:rsidR="00FA6CB5" w:rsidRPr="00934FC4">
        <w:rPr>
          <w:rFonts w:asciiTheme="majorHAnsi" w:hAnsiTheme="majorHAnsi"/>
          <w:szCs w:val="24"/>
        </w:rPr>
        <w:t xml:space="preserve">Fukuyama’dan (2000: 24) aktardığına göre güven; </w:t>
      </w:r>
      <w:r w:rsidR="001B599D" w:rsidRPr="00934FC4">
        <w:rPr>
          <w:rFonts w:asciiTheme="majorHAnsi" w:hAnsiTheme="majorHAnsi"/>
          <w:szCs w:val="24"/>
        </w:rPr>
        <w:t xml:space="preserve">dürüst davranışlar sergileyen toplulukta, iş birliği içeren düzenli ve </w:t>
      </w:r>
      <w:r w:rsidR="00FA6CB5" w:rsidRPr="00934FC4">
        <w:rPr>
          <w:rFonts w:asciiTheme="majorHAnsi" w:hAnsiTheme="majorHAnsi"/>
          <w:szCs w:val="24"/>
        </w:rPr>
        <w:t xml:space="preserve">ortak normlara dayanan, diğer </w:t>
      </w:r>
      <w:r w:rsidR="001B599D" w:rsidRPr="00934FC4">
        <w:rPr>
          <w:rFonts w:asciiTheme="majorHAnsi" w:hAnsiTheme="majorHAnsi"/>
          <w:szCs w:val="24"/>
        </w:rPr>
        <w:t xml:space="preserve">tüm </w:t>
      </w:r>
      <w:r w:rsidR="00B82AF3" w:rsidRPr="00934FC4">
        <w:rPr>
          <w:rFonts w:asciiTheme="majorHAnsi" w:hAnsiTheme="majorHAnsi"/>
          <w:szCs w:val="24"/>
        </w:rPr>
        <w:t xml:space="preserve">bireylere </w:t>
      </w:r>
      <w:r w:rsidR="001B599D" w:rsidRPr="00934FC4">
        <w:rPr>
          <w:rFonts w:asciiTheme="majorHAnsi" w:hAnsiTheme="majorHAnsi"/>
          <w:szCs w:val="24"/>
        </w:rPr>
        <w:t xml:space="preserve">karşı </w:t>
      </w:r>
      <w:r w:rsidR="00FA6CB5" w:rsidRPr="00934FC4">
        <w:rPr>
          <w:rFonts w:asciiTheme="majorHAnsi" w:hAnsiTheme="majorHAnsi"/>
          <w:szCs w:val="24"/>
        </w:rPr>
        <w:t xml:space="preserve">ortaya çıkan bir beklentidir. </w:t>
      </w:r>
    </w:p>
    <w:p w14:paraId="19B88FE8" w14:textId="2FE8BFC1" w:rsidR="00B00DAC" w:rsidRPr="00934FC4" w:rsidRDefault="00FA6CB5" w:rsidP="009A7EF2">
      <w:pPr>
        <w:autoSpaceDE w:val="0"/>
        <w:autoSpaceDN w:val="0"/>
        <w:adjustRightInd w:val="0"/>
        <w:spacing w:after="0" w:line="360" w:lineRule="auto"/>
        <w:ind w:firstLine="709"/>
        <w:jc w:val="both"/>
        <w:rPr>
          <w:rFonts w:asciiTheme="majorHAnsi" w:hAnsiTheme="majorHAnsi" w:cs="Times New Roman"/>
          <w:color w:val="000000"/>
          <w:szCs w:val="24"/>
        </w:rPr>
      </w:pPr>
      <w:r w:rsidRPr="00934FC4">
        <w:rPr>
          <w:rFonts w:asciiTheme="majorHAnsi" w:hAnsiTheme="majorHAnsi" w:cs="Times New Roman"/>
          <w:color w:val="000000"/>
          <w:szCs w:val="24"/>
        </w:rPr>
        <w:lastRenderedPageBreak/>
        <w:t xml:space="preserve">Güven kavramı ile </w:t>
      </w:r>
      <w:r w:rsidR="00B82AF3" w:rsidRPr="00934FC4">
        <w:rPr>
          <w:rFonts w:asciiTheme="majorHAnsi" w:hAnsiTheme="majorHAnsi" w:cs="Times New Roman"/>
          <w:color w:val="000000"/>
          <w:szCs w:val="24"/>
        </w:rPr>
        <w:t>hakkındaki</w:t>
      </w:r>
      <w:r w:rsidRPr="00934FC4">
        <w:rPr>
          <w:rFonts w:asciiTheme="majorHAnsi" w:hAnsiTheme="majorHAnsi" w:cs="Times New Roman"/>
          <w:color w:val="000000"/>
          <w:szCs w:val="24"/>
        </w:rPr>
        <w:t xml:space="preserve"> tanımlamalar</w:t>
      </w:r>
      <w:r w:rsidR="00B82AF3" w:rsidRPr="00934FC4">
        <w:rPr>
          <w:rFonts w:asciiTheme="majorHAnsi" w:hAnsiTheme="majorHAnsi" w:cs="Times New Roman"/>
          <w:color w:val="000000"/>
          <w:szCs w:val="24"/>
        </w:rPr>
        <w:t xml:space="preserve"> </w:t>
      </w:r>
      <w:r w:rsidRPr="00934FC4">
        <w:rPr>
          <w:rFonts w:asciiTheme="majorHAnsi" w:hAnsiTheme="majorHAnsi" w:cs="Times New Roman"/>
          <w:color w:val="000000"/>
          <w:szCs w:val="24"/>
        </w:rPr>
        <w:t>beklenti</w:t>
      </w:r>
      <w:r w:rsidR="00B82AF3" w:rsidRPr="00934FC4">
        <w:rPr>
          <w:rFonts w:asciiTheme="majorHAnsi" w:hAnsiTheme="majorHAnsi" w:cs="Times New Roman"/>
          <w:color w:val="000000"/>
          <w:szCs w:val="24"/>
        </w:rPr>
        <w:t xml:space="preserve"> ve</w:t>
      </w:r>
      <w:r w:rsidRPr="00934FC4">
        <w:rPr>
          <w:rFonts w:asciiTheme="majorHAnsi" w:hAnsiTheme="majorHAnsi" w:cs="Times New Roman"/>
          <w:color w:val="000000"/>
          <w:szCs w:val="24"/>
        </w:rPr>
        <w:t xml:space="preserve"> savunmasız kalma isteğine </w:t>
      </w:r>
      <w:r w:rsidR="00B82AF3" w:rsidRPr="00934FC4">
        <w:rPr>
          <w:rFonts w:asciiTheme="majorHAnsi" w:hAnsiTheme="majorHAnsi" w:cs="Times New Roman"/>
          <w:color w:val="000000"/>
          <w:szCs w:val="24"/>
        </w:rPr>
        <w:t xml:space="preserve">üzerinde </w:t>
      </w:r>
      <w:r w:rsidRPr="00934FC4">
        <w:rPr>
          <w:rFonts w:asciiTheme="majorHAnsi" w:hAnsiTheme="majorHAnsi" w:cs="Times New Roman"/>
          <w:color w:val="000000"/>
          <w:szCs w:val="24"/>
        </w:rPr>
        <w:t>yoğunlaş</w:t>
      </w:r>
      <w:r w:rsidR="00B82AF3" w:rsidRPr="00934FC4">
        <w:rPr>
          <w:rFonts w:asciiTheme="majorHAnsi" w:hAnsiTheme="majorHAnsi" w:cs="Times New Roman"/>
          <w:color w:val="000000"/>
          <w:szCs w:val="24"/>
        </w:rPr>
        <w:t xml:space="preserve">mıştır. </w:t>
      </w:r>
      <w:r w:rsidR="00C844D2" w:rsidRPr="00934FC4">
        <w:rPr>
          <w:rFonts w:asciiTheme="majorHAnsi" w:hAnsiTheme="majorHAnsi"/>
          <w:szCs w:val="24"/>
        </w:rPr>
        <w:t xml:space="preserve">Kalemci Tüzün, (2007: 95-96) </w:t>
      </w:r>
      <w:r w:rsidR="008F22F7" w:rsidRPr="00934FC4">
        <w:rPr>
          <w:rFonts w:asciiTheme="majorHAnsi" w:hAnsiTheme="majorHAnsi"/>
          <w:szCs w:val="24"/>
        </w:rPr>
        <w:t>b</w:t>
      </w:r>
      <w:r w:rsidRPr="00934FC4">
        <w:rPr>
          <w:rFonts w:asciiTheme="majorHAnsi" w:hAnsiTheme="majorHAnsi" w:cs="Times New Roman"/>
          <w:color w:val="000000"/>
          <w:szCs w:val="24"/>
        </w:rPr>
        <w:t>eklentiye yoğunlaş</w:t>
      </w:r>
      <w:r w:rsidR="00B00DAC" w:rsidRPr="00934FC4">
        <w:rPr>
          <w:rFonts w:asciiTheme="majorHAnsi" w:hAnsiTheme="majorHAnsi" w:cs="Times New Roman"/>
          <w:color w:val="000000"/>
          <w:szCs w:val="24"/>
        </w:rPr>
        <w:t>an tanımlar</w:t>
      </w:r>
      <w:r w:rsidR="008F22F7" w:rsidRPr="00934FC4">
        <w:rPr>
          <w:rFonts w:asciiTheme="majorHAnsi" w:hAnsiTheme="majorHAnsi" w:cs="Times New Roman"/>
          <w:color w:val="000000"/>
          <w:szCs w:val="24"/>
        </w:rPr>
        <w:t>a atıfta bulunan yazarları Gambetta (1988), Moorman vd., (1993), Morgan ve Hunt, (1994), McAllister (1995) Hosmer (1995), Shaw (1997), Bhattacharya (1998), Rousseau vd. (1998), Manuel ve Anil (1999) ve Günaydın (2001)  olarak derlemiştir. Beklenti hakkında yapılan tanımların ortak noktası, karşı tarafın kişiye herhangi bir zarar verme durumunun olmadığının kişi tarafından bilinmesi bundan emin olunması yönündeki beklentidir. Savunmasız kalma durumu ise daha çok beklentinin eşlik ettiği bir süreçtir. Bu süreçte güven duyulan tarafın hal ve hareketlerine karşı savunmasız kalınarak tepkiler verilir, korunma içgüdüsü devre dışı kalarak savunmasızlık durumu oluşur.</w:t>
      </w:r>
    </w:p>
    <w:p w14:paraId="2AEF4D43" w14:textId="02A0C06A" w:rsidR="001C7D3B" w:rsidRPr="00934FC4" w:rsidRDefault="00B00DAC" w:rsidP="009A7EF2">
      <w:pPr>
        <w:autoSpaceDE w:val="0"/>
        <w:autoSpaceDN w:val="0"/>
        <w:adjustRightInd w:val="0"/>
        <w:spacing w:after="0" w:line="360" w:lineRule="auto"/>
        <w:ind w:firstLine="708"/>
        <w:jc w:val="both"/>
        <w:rPr>
          <w:rFonts w:asciiTheme="majorHAnsi" w:hAnsiTheme="majorHAnsi"/>
          <w:szCs w:val="24"/>
        </w:rPr>
      </w:pPr>
      <w:r w:rsidRPr="00934FC4">
        <w:rPr>
          <w:rFonts w:asciiTheme="majorHAnsi" w:hAnsiTheme="majorHAnsi"/>
          <w:szCs w:val="24"/>
        </w:rPr>
        <w:t xml:space="preserve">Güven </w:t>
      </w:r>
      <w:r w:rsidR="00255F5D" w:rsidRPr="00934FC4">
        <w:rPr>
          <w:rFonts w:asciiTheme="majorHAnsi" w:hAnsiTheme="majorHAnsi"/>
          <w:szCs w:val="24"/>
        </w:rPr>
        <w:t xml:space="preserve">doğruluğa ve </w:t>
      </w:r>
      <w:r w:rsidRPr="00934FC4">
        <w:rPr>
          <w:rFonts w:asciiTheme="majorHAnsi" w:hAnsiTheme="majorHAnsi"/>
          <w:szCs w:val="24"/>
        </w:rPr>
        <w:t>dürüstlük dayalı bir kavram</w:t>
      </w:r>
      <w:r w:rsidR="00255F5D" w:rsidRPr="00934FC4">
        <w:rPr>
          <w:rFonts w:asciiTheme="majorHAnsi" w:hAnsiTheme="majorHAnsi"/>
          <w:szCs w:val="24"/>
        </w:rPr>
        <w:t>dır.</w:t>
      </w:r>
      <w:r w:rsidRPr="00934FC4">
        <w:rPr>
          <w:rFonts w:asciiTheme="majorHAnsi" w:hAnsiTheme="majorHAnsi"/>
          <w:szCs w:val="24"/>
        </w:rPr>
        <w:t xml:space="preserve"> </w:t>
      </w:r>
      <w:r w:rsidR="00255F5D" w:rsidRPr="00934FC4">
        <w:rPr>
          <w:rFonts w:asciiTheme="majorHAnsi" w:hAnsiTheme="majorHAnsi"/>
          <w:szCs w:val="24"/>
        </w:rPr>
        <w:t>G</w:t>
      </w:r>
      <w:r w:rsidRPr="00934FC4">
        <w:rPr>
          <w:rFonts w:asciiTheme="majorHAnsi" w:hAnsiTheme="majorHAnsi"/>
          <w:szCs w:val="24"/>
        </w:rPr>
        <w:t xml:space="preserve">üvenin </w:t>
      </w:r>
      <w:r w:rsidR="0052433F">
        <w:rPr>
          <w:rFonts w:asciiTheme="majorHAnsi" w:hAnsiTheme="majorHAnsi"/>
          <w:szCs w:val="24"/>
        </w:rPr>
        <w:t>özverili bir</w:t>
      </w:r>
      <w:r w:rsidR="00255F5D" w:rsidRPr="00934FC4">
        <w:rPr>
          <w:rFonts w:asciiTheme="majorHAnsi" w:hAnsiTheme="majorHAnsi"/>
          <w:szCs w:val="24"/>
        </w:rPr>
        <w:t xml:space="preserve"> çalışma ile uzun dönemde inşa edildiğinden kısa vadede oluşturulması zordur ve </w:t>
      </w:r>
      <w:r w:rsidRPr="00934FC4">
        <w:rPr>
          <w:rFonts w:asciiTheme="majorHAnsi" w:hAnsiTheme="majorHAnsi"/>
          <w:szCs w:val="24"/>
        </w:rPr>
        <w:t xml:space="preserve">örgütsel başarı için gerekli olduğu konusunda </w:t>
      </w:r>
      <w:r w:rsidR="00255F5D" w:rsidRPr="00934FC4">
        <w:rPr>
          <w:rFonts w:asciiTheme="majorHAnsi" w:hAnsiTheme="majorHAnsi"/>
          <w:szCs w:val="24"/>
        </w:rPr>
        <w:t xml:space="preserve">yazınsalda </w:t>
      </w:r>
      <w:r w:rsidRPr="00934FC4">
        <w:rPr>
          <w:rFonts w:asciiTheme="majorHAnsi" w:hAnsiTheme="majorHAnsi"/>
          <w:szCs w:val="24"/>
        </w:rPr>
        <w:t xml:space="preserve">fikir birliği vardır </w:t>
      </w:r>
      <w:r w:rsidR="001C7D3B" w:rsidRPr="00934FC4">
        <w:rPr>
          <w:rFonts w:asciiTheme="majorHAnsi" w:hAnsiTheme="majorHAnsi"/>
          <w:szCs w:val="24"/>
        </w:rPr>
        <w:t>(Demircan ve Ceylan, 2003, 139-140).</w:t>
      </w:r>
    </w:p>
    <w:p w14:paraId="3973D935" w14:textId="72807D46" w:rsidR="001C7D3B" w:rsidRPr="00934FC4" w:rsidRDefault="001C7D3B" w:rsidP="009A7EF2">
      <w:pPr>
        <w:autoSpaceDE w:val="0"/>
        <w:autoSpaceDN w:val="0"/>
        <w:adjustRightInd w:val="0"/>
        <w:spacing w:after="0" w:line="360" w:lineRule="auto"/>
        <w:ind w:firstLine="708"/>
        <w:jc w:val="both"/>
        <w:rPr>
          <w:rFonts w:asciiTheme="majorHAnsi" w:hAnsiTheme="majorHAnsi"/>
          <w:szCs w:val="24"/>
        </w:rPr>
      </w:pPr>
      <w:r w:rsidRPr="00934FC4">
        <w:rPr>
          <w:rFonts w:asciiTheme="majorHAnsi" w:hAnsiTheme="majorHAnsi"/>
          <w:szCs w:val="24"/>
        </w:rPr>
        <w:t xml:space="preserve">Güven, </w:t>
      </w:r>
      <w:r w:rsidR="00255F5D" w:rsidRPr="00934FC4">
        <w:rPr>
          <w:rFonts w:asciiTheme="majorHAnsi" w:hAnsiTheme="majorHAnsi"/>
          <w:szCs w:val="24"/>
        </w:rPr>
        <w:t>birey</w:t>
      </w:r>
      <w:r w:rsidR="00A17EF7" w:rsidRPr="00934FC4">
        <w:rPr>
          <w:rFonts w:asciiTheme="majorHAnsi" w:hAnsiTheme="majorHAnsi"/>
          <w:szCs w:val="24"/>
        </w:rPr>
        <w:t>in</w:t>
      </w:r>
      <w:r w:rsidR="00255F5D" w:rsidRPr="00934FC4">
        <w:rPr>
          <w:rFonts w:asciiTheme="majorHAnsi" w:hAnsiTheme="majorHAnsi"/>
          <w:szCs w:val="24"/>
        </w:rPr>
        <w:t xml:space="preserve"> </w:t>
      </w:r>
      <w:r w:rsidRPr="00934FC4">
        <w:rPr>
          <w:rFonts w:asciiTheme="majorHAnsi" w:hAnsiTheme="majorHAnsi"/>
          <w:szCs w:val="24"/>
        </w:rPr>
        <w:t xml:space="preserve">grup </w:t>
      </w:r>
      <w:r w:rsidR="00A17EF7" w:rsidRPr="00934FC4">
        <w:rPr>
          <w:rFonts w:asciiTheme="majorHAnsi" w:hAnsiTheme="majorHAnsi"/>
          <w:szCs w:val="24"/>
        </w:rPr>
        <w:t>ile</w:t>
      </w:r>
      <w:r w:rsidRPr="00934FC4">
        <w:rPr>
          <w:rFonts w:asciiTheme="majorHAnsi" w:hAnsiTheme="majorHAnsi"/>
          <w:szCs w:val="24"/>
        </w:rPr>
        <w:t xml:space="preserve"> ilişki</w:t>
      </w:r>
      <w:r w:rsidR="00A17EF7" w:rsidRPr="00934FC4">
        <w:rPr>
          <w:rFonts w:asciiTheme="majorHAnsi" w:hAnsiTheme="majorHAnsi"/>
          <w:szCs w:val="24"/>
        </w:rPr>
        <w:t>sinde ya da grup/birey etkileşiminde</w:t>
      </w:r>
      <w:r w:rsidRPr="00934FC4">
        <w:rPr>
          <w:rFonts w:asciiTheme="majorHAnsi" w:hAnsiTheme="majorHAnsi"/>
          <w:szCs w:val="24"/>
        </w:rPr>
        <w:t xml:space="preserve"> karşı</w:t>
      </w:r>
      <w:r w:rsidR="00255F5D" w:rsidRPr="00934FC4">
        <w:rPr>
          <w:rFonts w:asciiTheme="majorHAnsi" w:hAnsiTheme="majorHAnsi"/>
          <w:szCs w:val="24"/>
        </w:rPr>
        <w:t xml:space="preserve"> taraftakinin </w:t>
      </w:r>
      <w:r w:rsidRPr="00934FC4">
        <w:rPr>
          <w:rFonts w:asciiTheme="majorHAnsi" w:hAnsiTheme="majorHAnsi"/>
          <w:szCs w:val="24"/>
        </w:rPr>
        <w:t xml:space="preserve">fedakarlık </w:t>
      </w:r>
      <w:r w:rsidR="00255F5D" w:rsidRPr="00934FC4">
        <w:rPr>
          <w:rFonts w:asciiTheme="majorHAnsi" w:hAnsiTheme="majorHAnsi"/>
          <w:szCs w:val="24"/>
        </w:rPr>
        <w:t xml:space="preserve">yapacağına </w:t>
      </w:r>
      <w:r w:rsidRPr="00934FC4">
        <w:rPr>
          <w:rFonts w:asciiTheme="majorHAnsi" w:hAnsiTheme="majorHAnsi"/>
          <w:szCs w:val="24"/>
        </w:rPr>
        <w:t>ve bu</w:t>
      </w:r>
      <w:r w:rsidR="00A17EF7" w:rsidRPr="00934FC4">
        <w:rPr>
          <w:rFonts w:asciiTheme="majorHAnsi" w:hAnsiTheme="majorHAnsi"/>
          <w:szCs w:val="24"/>
        </w:rPr>
        <w:t xml:space="preserve"> durumun</w:t>
      </w:r>
      <w:r w:rsidRPr="00934FC4">
        <w:rPr>
          <w:rFonts w:asciiTheme="majorHAnsi" w:hAnsiTheme="majorHAnsi"/>
          <w:szCs w:val="24"/>
        </w:rPr>
        <w:t xml:space="preserve"> </w:t>
      </w:r>
      <w:r w:rsidR="00255F5D" w:rsidRPr="00934FC4">
        <w:rPr>
          <w:rFonts w:asciiTheme="majorHAnsi" w:hAnsiTheme="majorHAnsi"/>
          <w:szCs w:val="24"/>
        </w:rPr>
        <w:t xml:space="preserve">bireye </w:t>
      </w:r>
      <w:r w:rsidRPr="00934FC4">
        <w:rPr>
          <w:rFonts w:asciiTheme="majorHAnsi" w:hAnsiTheme="majorHAnsi"/>
          <w:szCs w:val="24"/>
        </w:rPr>
        <w:t xml:space="preserve">katkı sağlayacağına </w:t>
      </w:r>
      <w:r w:rsidR="00255F5D" w:rsidRPr="00934FC4">
        <w:rPr>
          <w:rFonts w:asciiTheme="majorHAnsi" w:hAnsiTheme="majorHAnsi"/>
          <w:szCs w:val="24"/>
        </w:rPr>
        <w:t xml:space="preserve">dair </w:t>
      </w:r>
      <w:r w:rsidRPr="00934FC4">
        <w:rPr>
          <w:rFonts w:asciiTheme="majorHAnsi" w:hAnsiTheme="majorHAnsi"/>
          <w:szCs w:val="24"/>
        </w:rPr>
        <w:t xml:space="preserve">beklentisidir. </w:t>
      </w:r>
      <w:r w:rsidR="00255F5D" w:rsidRPr="00934FC4">
        <w:rPr>
          <w:rFonts w:asciiTheme="majorHAnsi" w:hAnsiTheme="majorHAnsi"/>
          <w:szCs w:val="24"/>
        </w:rPr>
        <w:t>Diğer taraftan g</w:t>
      </w:r>
      <w:r w:rsidRPr="00934FC4">
        <w:rPr>
          <w:rFonts w:asciiTheme="majorHAnsi" w:hAnsiTheme="majorHAnsi"/>
          <w:szCs w:val="24"/>
        </w:rPr>
        <w:t>üven</w:t>
      </w:r>
      <w:r w:rsidR="00255F5D" w:rsidRPr="00934FC4">
        <w:rPr>
          <w:rFonts w:asciiTheme="majorHAnsi" w:hAnsiTheme="majorHAnsi"/>
          <w:szCs w:val="24"/>
        </w:rPr>
        <w:t>,</w:t>
      </w:r>
      <w:r w:rsidRPr="00934FC4">
        <w:rPr>
          <w:rFonts w:asciiTheme="majorHAnsi" w:hAnsiTheme="majorHAnsi"/>
          <w:szCs w:val="24"/>
        </w:rPr>
        <w:t xml:space="preserve"> </w:t>
      </w:r>
      <w:r w:rsidR="00255F5D" w:rsidRPr="00934FC4">
        <w:rPr>
          <w:rFonts w:asciiTheme="majorHAnsi" w:hAnsiTheme="majorHAnsi"/>
          <w:szCs w:val="24"/>
        </w:rPr>
        <w:t xml:space="preserve">bireylerin sözlü ve </w:t>
      </w:r>
      <w:r w:rsidRPr="00934FC4">
        <w:rPr>
          <w:rFonts w:asciiTheme="majorHAnsi" w:hAnsiTheme="majorHAnsi"/>
          <w:szCs w:val="24"/>
        </w:rPr>
        <w:t>yazılı vaatlerinden emin ol</w:t>
      </w:r>
      <w:r w:rsidR="00255F5D" w:rsidRPr="00934FC4">
        <w:rPr>
          <w:rFonts w:asciiTheme="majorHAnsi" w:hAnsiTheme="majorHAnsi"/>
          <w:szCs w:val="24"/>
        </w:rPr>
        <w:t xml:space="preserve">unabileceğine dair </w:t>
      </w:r>
      <w:r w:rsidRPr="00934FC4">
        <w:rPr>
          <w:rFonts w:asciiTheme="majorHAnsi" w:hAnsiTheme="majorHAnsi"/>
          <w:szCs w:val="24"/>
        </w:rPr>
        <w:t>genelleştirilmiş bir beklen</w:t>
      </w:r>
      <w:r w:rsidR="00D73C88" w:rsidRPr="00934FC4">
        <w:rPr>
          <w:rFonts w:asciiTheme="majorHAnsi" w:hAnsiTheme="majorHAnsi"/>
          <w:szCs w:val="24"/>
        </w:rPr>
        <w:t>ti</w:t>
      </w:r>
      <w:r w:rsidR="00255F5D" w:rsidRPr="00934FC4">
        <w:rPr>
          <w:rFonts w:asciiTheme="majorHAnsi" w:hAnsiTheme="majorHAnsi"/>
          <w:szCs w:val="24"/>
        </w:rPr>
        <w:t xml:space="preserve">dir </w:t>
      </w:r>
      <w:r w:rsidR="00D73C88" w:rsidRPr="00934FC4">
        <w:rPr>
          <w:rFonts w:asciiTheme="majorHAnsi" w:hAnsiTheme="majorHAnsi"/>
          <w:szCs w:val="24"/>
        </w:rPr>
        <w:t>(Bökeoğlu ve Yılmaz, 2008: 213).</w:t>
      </w:r>
    </w:p>
    <w:p w14:paraId="2C60A63D" w14:textId="15E228AE" w:rsidR="00D73C88" w:rsidRPr="00934FC4" w:rsidRDefault="00D73C88" w:rsidP="009A7EF2">
      <w:pPr>
        <w:autoSpaceDE w:val="0"/>
        <w:autoSpaceDN w:val="0"/>
        <w:adjustRightInd w:val="0"/>
        <w:spacing w:after="0" w:line="360" w:lineRule="auto"/>
        <w:ind w:firstLine="709"/>
        <w:jc w:val="both"/>
        <w:rPr>
          <w:rFonts w:asciiTheme="majorHAnsi" w:hAnsiTheme="majorHAnsi" w:cs="Times New Roman"/>
          <w:szCs w:val="24"/>
        </w:rPr>
      </w:pPr>
      <w:r w:rsidRPr="00934FC4">
        <w:rPr>
          <w:rFonts w:asciiTheme="majorHAnsi" w:hAnsiTheme="majorHAnsi" w:cs="Times New Roman"/>
          <w:szCs w:val="24"/>
        </w:rPr>
        <w:t xml:space="preserve">Özler vd. (2010: 50) Schockley-Zalabak’tan aktardığına göre güven, </w:t>
      </w:r>
      <w:r w:rsidR="00255F5D" w:rsidRPr="00934FC4">
        <w:rPr>
          <w:rFonts w:asciiTheme="majorHAnsi" w:hAnsiTheme="majorHAnsi" w:cs="Times New Roman"/>
          <w:szCs w:val="24"/>
        </w:rPr>
        <w:t xml:space="preserve">kişinin </w:t>
      </w:r>
      <w:r w:rsidRPr="00934FC4">
        <w:rPr>
          <w:rFonts w:asciiTheme="majorHAnsi" w:hAnsiTheme="majorHAnsi" w:cs="Times New Roman"/>
          <w:szCs w:val="24"/>
        </w:rPr>
        <w:t xml:space="preserve">iletişimde bulunduğu diğer </w:t>
      </w:r>
      <w:r w:rsidR="00255F5D" w:rsidRPr="00934FC4">
        <w:rPr>
          <w:rFonts w:asciiTheme="majorHAnsi" w:hAnsiTheme="majorHAnsi" w:cs="Times New Roman"/>
          <w:szCs w:val="24"/>
        </w:rPr>
        <w:t xml:space="preserve">kişilerin </w:t>
      </w:r>
      <w:r w:rsidRPr="00934FC4">
        <w:rPr>
          <w:rFonts w:asciiTheme="majorHAnsi" w:hAnsiTheme="majorHAnsi" w:cs="Times New Roman"/>
          <w:szCs w:val="24"/>
        </w:rPr>
        <w:t xml:space="preserve">sahip oldukları </w:t>
      </w:r>
      <w:r w:rsidR="00255F5D" w:rsidRPr="00934FC4">
        <w:rPr>
          <w:rFonts w:asciiTheme="majorHAnsi" w:hAnsiTheme="majorHAnsi" w:cs="Times New Roman"/>
          <w:szCs w:val="24"/>
        </w:rPr>
        <w:t xml:space="preserve">deneyimlerini, bilgilerini ve </w:t>
      </w:r>
      <w:r w:rsidRPr="00934FC4">
        <w:rPr>
          <w:rFonts w:asciiTheme="majorHAnsi" w:hAnsiTheme="majorHAnsi" w:cs="Times New Roman"/>
          <w:szCs w:val="24"/>
        </w:rPr>
        <w:t xml:space="preserve">rollerini ona </w:t>
      </w:r>
      <w:r w:rsidR="00255F5D" w:rsidRPr="00934FC4">
        <w:rPr>
          <w:rFonts w:asciiTheme="majorHAnsi" w:hAnsiTheme="majorHAnsi" w:cs="Times New Roman"/>
          <w:szCs w:val="24"/>
        </w:rPr>
        <w:t xml:space="preserve">için </w:t>
      </w:r>
      <w:r w:rsidRPr="00934FC4">
        <w:rPr>
          <w:rFonts w:asciiTheme="majorHAnsi" w:hAnsiTheme="majorHAnsi" w:cs="Times New Roman"/>
          <w:szCs w:val="24"/>
        </w:rPr>
        <w:t xml:space="preserve">olumlu </w:t>
      </w:r>
      <w:r w:rsidR="00255F5D" w:rsidRPr="00934FC4">
        <w:rPr>
          <w:rFonts w:asciiTheme="majorHAnsi" w:hAnsiTheme="majorHAnsi" w:cs="Times New Roman"/>
          <w:szCs w:val="24"/>
        </w:rPr>
        <w:t xml:space="preserve">bir şekilde </w:t>
      </w:r>
      <w:r w:rsidRPr="00934FC4">
        <w:rPr>
          <w:rFonts w:asciiTheme="majorHAnsi" w:hAnsiTheme="majorHAnsi" w:cs="Times New Roman"/>
          <w:szCs w:val="24"/>
        </w:rPr>
        <w:t>kullanacaklarına ilişkin düşüncesidir.</w:t>
      </w:r>
    </w:p>
    <w:p w14:paraId="12D63FCA" w14:textId="0A795F7A" w:rsidR="00D73C88" w:rsidRPr="00934FC4" w:rsidRDefault="00A17EF7" w:rsidP="009A7EF2">
      <w:pPr>
        <w:autoSpaceDE w:val="0"/>
        <w:autoSpaceDN w:val="0"/>
        <w:adjustRightInd w:val="0"/>
        <w:spacing w:after="0" w:line="360" w:lineRule="auto"/>
        <w:ind w:firstLine="709"/>
        <w:jc w:val="both"/>
        <w:rPr>
          <w:rFonts w:asciiTheme="majorHAnsi" w:hAnsiTheme="majorHAnsi" w:cs="Times New Roman"/>
          <w:szCs w:val="24"/>
        </w:rPr>
      </w:pPr>
      <w:r w:rsidRPr="00934FC4">
        <w:rPr>
          <w:rFonts w:asciiTheme="majorHAnsi" w:hAnsiTheme="majorHAnsi" w:cs="Times New Roman"/>
          <w:szCs w:val="24"/>
        </w:rPr>
        <w:t>Güven</w:t>
      </w:r>
      <w:r w:rsidR="00D73C88" w:rsidRPr="00934FC4">
        <w:rPr>
          <w:rFonts w:asciiTheme="majorHAnsi" w:hAnsiTheme="majorHAnsi" w:cs="Times New Roman"/>
          <w:szCs w:val="24"/>
        </w:rPr>
        <w:t xml:space="preserve"> doğal bir süreç </w:t>
      </w:r>
      <w:r w:rsidR="00120B7B" w:rsidRPr="00934FC4">
        <w:rPr>
          <w:rFonts w:asciiTheme="majorHAnsi" w:hAnsiTheme="majorHAnsi" w:cs="Times New Roman"/>
          <w:szCs w:val="24"/>
        </w:rPr>
        <w:t>ile insanların</w:t>
      </w:r>
      <w:r w:rsidR="00D73C88" w:rsidRPr="00934FC4">
        <w:rPr>
          <w:rFonts w:asciiTheme="majorHAnsi" w:hAnsiTheme="majorHAnsi" w:cs="Times New Roman"/>
          <w:szCs w:val="24"/>
        </w:rPr>
        <w:t xml:space="preserve"> birbir</w:t>
      </w:r>
      <w:r w:rsidR="00120B7B" w:rsidRPr="00934FC4">
        <w:rPr>
          <w:rFonts w:asciiTheme="majorHAnsi" w:hAnsiTheme="majorHAnsi" w:cs="Times New Roman"/>
          <w:szCs w:val="24"/>
        </w:rPr>
        <w:t>leri</w:t>
      </w:r>
      <w:r w:rsidRPr="00934FC4">
        <w:rPr>
          <w:rFonts w:asciiTheme="majorHAnsi" w:hAnsiTheme="majorHAnsi" w:cs="Times New Roman"/>
          <w:szCs w:val="24"/>
        </w:rPr>
        <w:t>yle</w:t>
      </w:r>
      <w:r w:rsidR="00D73C88" w:rsidRPr="00934FC4">
        <w:rPr>
          <w:rFonts w:asciiTheme="majorHAnsi" w:hAnsiTheme="majorHAnsi" w:cs="Times New Roman"/>
          <w:szCs w:val="24"/>
        </w:rPr>
        <w:t xml:space="preserve"> olan ilişkilerinden </w:t>
      </w:r>
      <w:r w:rsidRPr="00934FC4">
        <w:rPr>
          <w:rFonts w:asciiTheme="majorHAnsi" w:hAnsiTheme="majorHAnsi" w:cs="Times New Roman"/>
          <w:szCs w:val="24"/>
        </w:rPr>
        <w:t xml:space="preserve">doğduğu </w:t>
      </w:r>
      <w:r w:rsidR="00D73C88" w:rsidRPr="00934FC4">
        <w:rPr>
          <w:rFonts w:asciiTheme="majorHAnsi" w:hAnsiTheme="majorHAnsi" w:cs="Times New Roman"/>
          <w:szCs w:val="24"/>
        </w:rPr>
        <w:t>söylenebil</w:t>
      </w:r>
      <w:r w:rsidRPr="00934FC4">
        <w:rPr>
          <w:rFonts w:asciiTheme="majorHAnsi" w:hAnsiTheme="majorHAnsi" w:cs="Times New Roman"/>
          <w:szCs w:val="24"/>
        </w:rPr>
        <w:t>mektedir.</w:t>
      </w:r>
      <w:r w:rsidR="00D73C88" w:rsidRPr="00934FC4">
        <w:rPr>
          <w:rFonts w:asciiTheme="majorHAnsi" w:hAnsiTheme="majorHAnsi" w:cs="Times New Roman"/>
          <w:szCs w:val="24"/>
        </w:rPr>
        <w:t xml:space="preserve"> Güven, bir </w:t>
      </w:r>
      <w:r w:rsidR="00120B7B" w:rsidRPr="00934FC4">
        <w:rPr>
          <w:rFonts w:asciiTheme="majorHAnsi" w:hAnsiTheme="majorHAnsi" w:cs="Times New Roman"/>
          <w:szCs w:val="24"/>
        </w:rPr>
        <w:t xml:space="preserve">bireyin </w:t>
      </w:r>
      <w:r w:rsidR="00CE0E9E" w:rsidRPr="00934FC4">
        <w:rPr>
          <w:rFonts w:asciiTheme="majorHAnsi" w:hAnsiTheme="majorHAnsi" w:cs="Times New Roman"/>
          <w:szCs w:val="24"/>
        </w:rPr>
        <w:t>başka bir</w:t>
      </w:r>
      <w:r w:rsidR="00D73C88" w:rsidRPr="00934FC4">
        <w:rPr>
          <w:rFonts w:asciiTheme="majorHAnsi" w:hAnsiTheme="majorHAnsi" w:cs="Times New Roman"/>
          <w:szCs w:val="24"/>
        </w:rPr>
        <w:t xml:space="preserve"> </w:t>
      </w:r>
      <w:r w:rsidR="00120B7B" w:rsidRPr="00934FC4">
        <w:rPr>
          <w:rFonts w:asciiTheme="majorHAnsi" w:hAnsiTheme="majorHAnsi" w:cs="Times New Roman"/>
          <w:szCs w:val="24"/>
        </w:rPr>
        <w:t xml:space="preserve">bireye </w:t>
      </w:r>
      <w:r w:rsidR="00CE0E9E" w:rsidRPr="00934FC4">
        <w:rPr>
          <w:rFonts w:asciiTheme="majorHAnsi" w:hAnsiTheme="majorHAnsi" w:cs="Times New Roman"/>
          <w:szCs w:val="24"/>
        </w:rPr>
        <w:t xml:space="preserve">ya da bireylere karşı </w:t>
      </w:r>
      <w:r w:rsidR="00D73C88" w:rsidRPr="00934FC4">
        <w:rPr>
          <w:rFonts w:asciiTheme="majorHAnsi" w:hAnsiTheme="majorHAnsi" w:cs="Times New Roman"/>
          <w:szCs w:val="24"/>
        </w:rPr>
        <w:t>olumlu bir beklentiye sahip olma</w:t>
      </w:r>
      <w:r w:rsidR="00120B7B" w:rsidRPr="00934FC4">
        <w:rPr>
          <w:rFonts w:asciiTheme="majorHAnsi" w:hAnsiTheme="majorHAnsi" w:cs="Times New Roman"/>
          <w:szCs w:val="24"/>
        </w:rPr>
        <w:t xml:space="preserve"> durumu </w:t>
      </w:r>
      <w:r w:rsidR="00D73C88" w:rsidRPr="00934FC4">
        <w:rPr>
          <w:rFonts w:asciiTheme="majorHAnsi" w:hAnsiTheme="majorHAnsi" w:cs="Times New Roman"/>
          <w:szCs w:val="24"/>
        </w:rPr>
        <w:t xml:space="preserve">ve bu </w:t>
      </w:r>
      <w:r w:rsidR="00CE0E9E" w:rsidRPr="00934FC4">
        <w:rPr>
          <w:rFonts w:asciiTheme="majorHAnsi" w:hAnsiTheme="majorHAnsi" w:cs="Times New Roman"/>
          <w:szCs w:val="24"/>
        </w:rPr>
        <w:t>beklentiyle</w:t>
      </w:r>
      <w:r w:rsidR="00D73C88" w:rsidRPr="00934FC4">
        <w:rPr>
          <w:rFonts w:asciiTheme="majorHAnsi" w:hAnsiTheme="majorHAnsi" w:cs="Times New Roman"/>
          <w:szCs w:val="24"/>
        </w:rPr>
        <w:t xml:space="preserve"> ilişki</w:t>
      </w:r>
      <w:r w:rsidR="00CE0E9E" w:rsidRPr="00934FC4">
        <w:rPr>
          <w:rFonts w:asciiTheme="majorHAnsi" w:hAnsiTheme="majorHAnsi" w:cs="Times New Roman"/>
          <w:szCs w:val="24"/>
        </w:rPr>
        <w:t xml:space="preserve">li </w:t>
      </w:r>
      <w:r w:rsidR="00D73C88" w:rsidRPr="00934FC4">
        <w:rPr>
          <w:rFonts w:asciiTheme="majorHAnsi" w:hAnsiTheme="majorHAnsi" w:cs="Times New Roman"/>
          <w:szCs w:val="24"/>
        </w:rPr>
        <w:t>psikolojik</w:t>
      </w:r>
      <w:r w:rsidR="00CE0E9E" w:rsidRPr="00934FC4">
        <w:rPr>
          <w:rFonts w:asciiTheme="majorHAnsi" w:hAnsiTheme="majorHAnsi" w:cs="Times New Roman"/>
          <w:szCs w:val="24"/>
        </w:rPr>
        <w:t xml:space="preserve"> durumudur </w:t>
      </w:r>
      <w:r w:rsidR="00FB5520" w:rsidRPr="00934FC4">
        <w:rPr>
          <w:rFonts w:asciiTheme="majorHAnsi" w:hAnsiTheme="majorHAnsi" w:cs="Times New Roman"/>
          <w:szCs w:val="24"/>
        </w:rPr>
        <w:t>(Wech, 2002: 354, akt. Hanbay, 2012: 18).</w:t>
      </w:r>
    </w:p>
    <w:p w14:paraId="4059E2C1" w14:textId="48D60F8E" w:rsidR="004F7061" w:rsidRPr="00934FC4" w:rsidRDefault="00CE0E9E" w:rsidP="009A7EF2">
      <w:pPr>
        <w:autoSpaceDE w:val="0"/>
        <w:autoSpaceDN w:val="0"/>
        <w:adjustRightInd w:val="0"/>
        <w:spacing w:after="0" w:line="360" w:lineRule="auto"/>
        <w:ind w:firstLine="709"/>
        <w:jc w:val="both"/>
        <w:rPr>
          <w:rFonts w:asciiTheme="majorHAnsi" w:hAnsiTheme="majorHAnsi"/>
          <w:szCs w:val="24"/>
        </w:rPr>
      </w:pPr>
      <w:r w:rsidRPr="00934FC4">
        <w:rPr>
          <w:rFonts w:asciiTheme="majorHAnsi" w:hAnsiTheme="majorHAnsi"/>
          <w:szCs w:val="24"/>
        </w:rPr>
        <w:t>Polat (2007</w:t>
      </w:r>
      <w:r w:rsidR="00295807" w:rsidRPr="00934FC4">
        <w:rPr>
          <w:rFonts w:asciiTheme="majorHAnsi" w:hAnsiTheme="majorHAnsi"/>
          <w:szCs w:val="24"/>
        </w:rPr>
        <w:t>: 31-33</w:t>
      </w:r>
      <w:r w:rsidRPr="00934FC4">
        <w:rPr>
          <w:rFonts w:asciiTheme="majorHAnsi" w:hAnsiTheme="majorHAnsi"/>
          <w:szCs w:val="24"/>
        </w:rPr>
        <w:t xml:space="preserve">) güven hakkında yapılan tanımları tarihsel olarak derlemiştir. </w:t>
      </w:r>
      <w:r w:rsidR="00295807" w:rsidRPr="00934FC4">
        <w:rPr>
          <w:rFonts w:asciiTheme="majorHAnsi" w:hAnsiTheme="majorHAnsi"/>
          <w:szCs w:val="24"/>
        </w:rPr>
        <w:t>Polat’ın yapmış olduğu bu derleme Deutsch (1958)’in yapmış olduğu ve gelecekteki belirsizlikler karşısında karşılaşacağı sıkıntılı durumların çıkmasında iyimserliği, endişe etmemeyi ve karşısındaki kişiden istediğini bulacağı ümidi yer almaktadır. İlerleyen süreçte ise Gibb (1965), Griffin (1967) ve diğer araştırmacılar güven konusunda çalışmışlar ve kavrama yeni boyutlar kazandırmışlardır.</w:t>
      </w:r>
    </w:p>
    <w:p w14:paraId="3EEEBF2E" w14:textId="1F94F064" w:rsidR="00D84B0C" w:rsidRPr="00934FC4" w:rsidRDefault="00B165D0" w:rsidP="009A7EF2">
      <w:pPr>
        <w:autoSpaceDE w:val="0"/>
        <w:autoSpaceDN w:val="0"/>
        <w:adjustRightInd w:val="0"/>
        <w:spacing w:after="0" w:line="360" w:lineRule="auto"/>
        <w:ind w:firstLine="709"/>
        <w:jc w:val="both"/>
        <w:rPr>
          <w:rFonts w:asciiTheme="majorHAnsi" w:hAnsiTheme="majorHAnsi" w:cs="Times New Roman"/>
          <w:szCs w:val="24"/>
        </w:rPr>
      </w:pPr>
      <w:r w:rsidRPr="00934FC4">
        <w:rPr>
          <w:rFonts w:asciiTheme="majorHAnsi" w:hAnsiTheme="majorHAnsi" w:cs="Times New Roman"/>
          <w:szCs w:val="24"/>
        </w:rPr>
        <w:t>Alanyazınında</w:t>
      </w:r>
      <w:r w:rsidR="00D84B0C" w:rsidRPr="00934FC4">
        <w:rPr>
          <w:rFonts w:asciiTheme="majorHAnsi" w:hAnsiTheme="majorHAnsi" w:cs="Times New Roman"/>
          <w:szCs w:val="24"/>
        </w:rPr>
        <w:t xml:space="preserve"> güven </w:t>
      </w:r>
      <w:r w:rsidRPr="00934FC4">
        <w:rPr>
          <w:rFonts w:asciiTheme="majorHAnsi" w:hAnsiTheme="majorHAnsi" w:cs="Times New Roman"/>
          <w:szCs w:val="24"/>
        </w:rPr>
        <w:t>ile ilgili fark</w:t>
      </w:r>
      <w:r w:rsidR="00D84B0C" w:rsidRPr="00934FC4">
        <w:rPr>
          <w:rFonts w:asciiTheme="majorHAnsi" w:hAnsiTheme="majorHAnsi" w:cs="Times New Roman"/>
          <w:szCs w:val="24"/>
        </w:rPr>
        <w:t>lı kategoriler kullanılmaktadır. Ekonomistler, yönetim bilimciler</w:t>
      </w:r>
      <w:r w:rsidRPr="00934FC4">
        <w:rPr>
          <w:rFonts w:asciiTheme="majorHAnsi" w:hAnsiTheme="majorHAnsi" w:cs="Times New Roman"/>
          <w:szCs w:val="24"/>
        </w:rPr>
        <w:t xml:space="preserve">inde aralarında bulunduğu </w:t>
      </w:r>
      <w:r w:rsidR="00D84B0C" w:rsidRPr="00934FC4">
        <w:rPr>
          <w:rFonts w:asciiTheme="majorHAnsi" w:hAnsiTheme="majorHAnsi" w:cs="Times New Roman"/>
          <w:szCs w:val="24"/>
        </w:rPr>
        <w:t xml:space="preserve">farklı alan temsilcileri güvenin farklı </w:t>
      </w:r>
      <w:r w:rsidR="00D84B0C" w:rsidRPr="00934FC4">
        <w:rPr>
          <w:rFonts w:asciiTheme="majorHAnsi" w:hAnsiTheme="majorHAnsi" w:cs="Times New Roman"/>
          <w:szCs w:val="24"/>
        </w:rPr>
        <w:lastRenderedPageBreak/>
        <w:t>boyutları</w:t>
      </w:r>
      <w:r w:rsidR="00383B06" w:rsidRPr="00934FC4">
        <w:rPr>
          <w:rFonts w:asciiTheme="majorHAnsi" w:hAnsiTheme="majorHAnsi" w:cs="Times New Roman"/>
          <w:szCs w:val="24"/>
        </w:rPr>
        <w:t>na vurgu yapmaktadırlar. Tablo 3</w:t>
      </w:r>
      <w:r w:rsidR="00D84B0C" w:rsidRPr="00934FC4">
        <w:rPr>
          <w:rFonts w:asciiTheme="majorHAnsi" w:hAnsiTheme="majorHAnsi" w:cs="Times New Roman"/>
          <w:szCs w:val="24"/>
        </w:rPr>
        <w:t xml:space="preserve">’te güven </w:t>
      </w:r>
      <w:r w:rsidR="005D4391" w:rsidRPr="00934FC4">
        <w:rPr>
          <w:rFonts w:asciiTheme="majorHAnsi" w:hAnsiTheme="majorHAnsi" w:cs="Times New Roman"/>
          <w:szCs w:val="24"/>
        </w:rPr>
        <w:t xml:space="preserve">çeşitlerine yer verilmiştir </w:t>
      </w:r>
      <w:r w:rsidR="00D84B0C" w:rsidRPr="00934FC4">
        <w:rPr>
          <w:rFonts w:asciiTheme="majorHAnsi" w:hAnsiTheme="majorHAnsi" w:cs="Times New Roman"/>
          <w:szCs w:val="24"/>
        </w:rPr>
        <w:t>(Korczynski, 2000: 5, akt. Pelenk, 2010: 9-10).</w:t>
      </w:r>
    </w:p>
    <w:p w14:paraId="68290C91" w14:textId="467E6C5C" w:rsidR="00BF534D" w:rsidRPr="00934FC4" w:rsidRDefault="00D84B0C" w:rsidP="009A7EF2">
      <w:pPr>
        <w:autoSpaceDE w:val="0"/>
        <w:autoSpaceDN w:val="0"/>
        <w:adjustRightInd w:val="0"/>
        <w:spacing w:before="120" w:after="120" w:line="240" w:lineRule="auto"/>
        <w:ind w:firstLine="709"/>
        <w:jc w:val="center"/>
        <w:rPr>
          <w:rFonts w:asciiTheme="majorHAnsi" w:hAnsiTheme="majorHAnsi" w:cs="Times New Roman"/>
          <w:b/>
          <w:szCs w:val="24"/>
        </w:rPr>
      </w:pPr>
      <w:r w:rsidRPr="00934FC4">
        <w:rPr>
          <w:rFonts w:asciiTheme="majorHAnsi" w:hAnsiTheme="majorHAnsi" w:cs="Times New Roman"/>
          <w:b/>
          <w:szCs w:val="24"/>
        </w:rPr>
        <w:t xml:space="preserve">Tablo </w:t>
      </w:r>
      <w:r w:rsidR="00387C39" w:rsidRPr="00934FC4">
        <w:rPr>
          <w:rFonts w:asciiTheme="majorHAnsi" w:hAnsiTheme="majorHAnsi" w:cs="Times New Roman"/>
          <w:b/>
          <w:szCs w:val="24"/>
        </w:rPr>
        <w:t>3</w:t>
      </w:r>
      <w:r w:rsidRPr="00934FC4">
        <w:rPr>
          <w:rFonts w:asciiTheme="majorHAnsi" w:hAnsiTheme="majorHAnsi" w:cs="Times New Roman"/>
          <w:b/>
          <w:szCs w:val="24"/>
        </w:rPr>
        <w:t xml:space="preserve">. </w:t>
      </w:r>
      <w:r w:rsidRPr="00934FC4">
        <w:rPr>
          <w:rFonts w:asciiTheme="majorHAnsi" w:hAnsiTheme="majorHAnsi" w:cs="Times New Roman"/>
          <w:szCs w:val="24"/>
        </w:rPr>
        <w:t>Güven Çeşitleri</w:t>
      </w:r>
    </w:p>
    <w:p w14:paraId="3B8DE9AF" w14:textId="32988D54" w:rsidR="00805E05" w:rsidRPr="00934FC4" w:rsidRDefault="00805E05" w:rsidP="00805E05">
      <w:pPr>
        <w:autoSpaceDE w:val="0"/>
        <w:autoSpaceDN w:val="0"/>
        <w:adjustRightInd w:val="0"/>
        <w:spacing w:before="240" w:after="0" w:line="240" w:lineRule="auto"/>
        <w:jc w:val="both"/>
        <w:rPr>
          <w:rFonts w:asciiTheme="majorHAnsi" w:hAnsiTheme="majorHAnsi" w:cs="Times New Roman"/>
          <w:b/>
          <w:szCs w:val="24"/>
        </w:rPr>
      </w:pPr>
      <w:r w:rsidRPr="00934FC4">
        <w:rPr>
          <w:rFonts w:asciiTheme="majorHAnsi" w:hAnsiTheme="majorHAnsi" w:cs="Times New Roman"/>
          <w:b/>
          <w:noProof/>
          <w:szCs w:val="24"/>
          <w:lang w:eastAsia="tr-TR"/>
        </w:rPr>
        <w:drawing>
          <wp:inline distT="0" distB="0" distL="0" distR="0" wp14:anchorId="2172A66F" wp14:editId="288D6F74">
            <wp:extent cx="5760720" cy="3088005"/>
            <wp:effectExtent l="0" t="0" r="0" b="0"/>
            <wp:docPr id="3" name="Resi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dsız1.jpg"/>
                    <pic:cNvPicPr/>
                  </pic:nvPicPr>
                  <pic:blipFill>
                    <a:blip r:embed="rId11">
                      <a:extLst>
                        <a:ext uri="{28A0092B-C50C-407E-A947-70E740481C1C}">
                          <a14:useLocalDpi xmlns:a14="http://schemas.microsoft.com/office/drawing/2010/main" val="0"/>
                        </a:ext>
                      </a:extLst>
                    </a:blip>
                    <a:stretch>
                      <a:fillRect/>
                    </a:stretch>
                  </pic:blipFill>
                  <pic:spPr>
                    <a:xfrm>
                      <a:off x="0" y="0"/>
                      <a:ext cx="5760720" cy="3088005"/>
                    </a:xfrm>
                    <a:prstGeom prst="rect">
                      <a:avLst/>
                    </a:prstGeom>
                  </pic:spPr>
                </pic:pic>
              </a:graphicData>
            </a:graphic>
          </wp:inline>
        </w:drawing>
      </w:r>
    </w:p>
    <w:p w14:paraId="303CD4CE" w14:textId="00BF2D6E" w:rsidR="00533333" w:rsidRDefault="00B35183" w:rsidP="009A7EF2">
      <w:pPr>
        <w:autoSpaceDE w:val="0"/>
        <w:autoSpaceDN w:val="0"/>
        <w:adjustRightInd w:val="0"/>
        <w:spacing w:after="0" w:line="360" w:lineRule="auto"/>
        <w:jc w:val="both"/>
        <w:rPr>
          <w:rFonts w:asciiTheme="majorHAnsi" w:hAnsiTheme="majorHAnsi" w:cs="Times New Roman"/>
          <w:b/>
          <w:szCs w:val="24"/>
        </w:rPr>
      </w:pPr>
      <w:r>
        <w:rPr>
          <w:rFonts w:asciiTheme="majorHAnsi" w:hAnsiTheme="majorHAnsi" w:cs="Times New Roman"/>
          <w:b/>
          <w:szCs w:val="24"/>
        </w:rPr>
        <w:t xml:space="preserve"> </w:t>
      </w:r>
      <w:bookmarkStart w:id="0" w:name="_GoBack"/>
      <w:bookmarkEnd w:id="0"/>
    </w:p>
    <w:p w14:paraId="673D6444" w14:textId="7427A6F4" w:rsidR="00DA5284" w:rsidRPr="00934FC4" w:rsidRDefault="00DA5284" w:rsidP="009A7EF2">
      <w:pPr>
        <w:autoSpaceDE w:val="0"/>
        <w:autoSpaceDN w:val="0"/>
        <w:adjustRightInd w:val="0"/>
        <w:spacing w:after="0" w:line="360" w:lineRule="auto"/>
        <w:jc w:val="both"/>
        <w:rPr>
          <w:rFonts w:asciiTheme="majorHAnsi" w:hAnsiTheme="majorHAnsi" w:cs="Times New Roman"/>
          <w:b/>
          <w:szCs w:val="24"/>
        </w:rPr>
      </w:pPr>
      <w:r w:rsidRPr="00934FC4">
        <w:rPr>
          <w:rFonts w:asciiTheme="majorHAnsi" w:hAnsiTheme="majorHAnsi" w:cs="Times New Roman"/>
          <w:b/>
          <w:szCs w:val="24"/>
        </w:rPr>
        <w:t>3.1. GÜVEN KATEGORİLERİ</w:t>
      </w:r>
    </w:p>
    <w:p w14:paraId="393C72EC" w14:textId="77777777" w:rsidR="00FB5520" w:rsidRPr="00934FC4" w:rsidRDefault="003621B8" w:rsidP="009A7EF2">
      <w:pPr>
        <w:autoSpaceDE w:val="0"/>
        <w:autoSpaceDN w:val="0"/>
        <w:adjustRightInd w:val="0"/>
        <w:spacing w:after="0" w:line="360" w:lineRule="auto"/>
        <w:jc w:val="both"/>
        <w:rPr>
          <w:rFonts w:asciiTheme="majorHAnsi" w:hAnsiTheme="majorHAnsi" w:cs="Times New Roman"/>
          <w:b/>
          <w:szCs w:val="24"/>
        </w:rPr>
      </w:pPr>
      <w:r w:rsidRPr="00934FC4">
        <w:rPr>
          <w:rFonts w:asciiTheme="majorHAnsi" w:hAnsiTheme="majorHAnsi" w:cs="Times New Roman"/>
          <w:b/>
          <w:szCs w:val="24"/>
        </w:rPr>
        <w:t>3.1.</w:t>
      </w:r>
      <w:r w:rsidR="00DA5284" w:rsidRPr="00934FC4">
        <w:rPr>
          <w:rFonts w:asciiTheme="majorHAnsi" w:hAnsiTheme="majorHAnsi" w:cs="Times New Roman"/>
          <w:b/>
          <w:szCs w:val="24"/>
        </w:rPr>
        <w:t>1.</w:t>
      </w:r>
      <w:r w:rsidRPr="00934FC4">
        <w:rPr>
          <w:rFonts w:asciiTheme="majorHAnsi" w:hAnsiTheme="majorHAnsi" w:cs="Times New Roman"/>
          <w:b/>
          <w:szCs w:val="24"/>
        </w:rPr>
        <w:t xml:space="preserve"> </w:t>
      </w:r>
      <w:r w:rsidR="00FB5520" w:rsidRPr="00934FC4">
        <w:rPr>
          <w:rFonts w:asciiTheme="majorHAnsi" w:hAnsiTheme="majorHAnsi" w:cs="Times New Roman"/>
          <w:b/>
          <w:szCs w:val="24"/>
        </w:rPr>
        <w:t>Temel Güven</w:t>
      </w:r>
      <w:r w:rsidR="00B4146C" w:rsidRPr="00934FC4">
        <w:rPr>
          <w:rFonts w:asciiTheme="majorHAnsi" w:hAnsiTheme="majorHAnsi" w:cs="Times New Roman"/>
          <w:b/>
          <w:szCs w:val="24"/>
        </w:rPr>
        <w:t xml:space="preserve"> (Ontolojik Güven)</w:t>
      </w:r>
    </w:p>
    <w:p w14:paraId="5F11A8FD" w14:textId="77777777" w:rsidR="00FB5520" w:rsidRPr="00934FC4" w:rsidRDefault="00FB5520" w:rsidP="009A7EF2">
      <w:pPr>
        <w:autoSpaceDE w:val="0"/>
        <w:autoSpaceDN w:val="0"/>
        <w:adjustRightInd w:val="0"/>
        <w:spacing w:after="0" w:line="360" w:lineRule="auto"/>
        <w:ind w:firstLine="709"/>
        <w:jc w:val="both"/>
        <w:rPr>
          <w:rFonts w:asciiTheme="majorHAnsi" w:hAnsiTheme="majorHAnsi" w:cs="Times New Roman"/>
          <w:szCs w:val="24"/>
        </w:rPr>
      </w:pPr>
      <w:r w:rsidRPr="00934FC4">
        <w:rPr>
          <w:rFonts w:asciiTheme="majorHAnsi" w:hAnsiTheme="majorHAnsi" w:cs="Times New Roman"/>
          <w:szCs w:val="24"/>
        </w:rPr>
        <w:t xml:space="preserve">Yaşam boyunca oluşan güven katmanları içinde Giddens’in ontolojik güvenlik </w:t>
      </w:r>
      <w:r w:rsidR="0079485B" w:rsidRPr="00934FC4">
        <w:rPr>
          <w:rFonts w:asciiTheme="majorHAnsi" w:hAnsiTheme="majorHAnsi" w:cs="Times New Roman"/>
          <w:szCs w:val="24"/>
        </w:rPr>
        <w:t>kavramı önemli bir yere sahiptir. Giddens ontolojik güvenliği “bireyin algısal çevresi içinde doğrudan yer almayanları da içermek üzere, olayların süreklilik ve düzeni ile ilgili duygu” yada “Benlik ve toplumsal kimliğin var oluşla ilgili temel parametrelerini de içerme üzere, doğal ve toplumsal dünyanın göründüğü gibi olduğuna güven” olarak tanımlamıştır (Çelik, 2004: 31-32).</w:t>
      </w:r>
    </w:p>
    <w:p w14:paraId="1BCFE003" w14:textId="5D6BD828" w:rsidR="0011237F" w:rsidRPr="00934FC4" w:rsidRDefault="0011237F" w:rsidP="009A7EF2">
      <w:pPr>
        <w:autoSpaceDE w:val="0"/>
        <w:autoSpaceDN w:val="0"/>
        <w:adjustRightInd w:val="0"/>
        <w:spacing w:after="0" w:line="360" w:lineRule="auto"/>
        <w:ind w:firstLine="709"/>
        <w:jc w:val="both"/>
        <w:rPr>
          <w:rFonts w:asciiTheme="majorHAnsi" w:hAnsiTheme="majorHAnsi" w:cs="Times New Roman"/>
          <w:szCs w:val="24"/>
        </w:rPr>
      </w:pPr>
      <w:r w:rsidRPr="00934FC4">
        <w:rPr>
          <w:rFonts w:asciiTheme="majorHAnsi" w:hAnsiTheme="majorHAnsi" w:cs="Times New Roman"/>
          <w:szCs w:val="24"/>
        </w:rPr>
        <w:t>İnsanlar için güven dünyaya geldikleri andan itiba</w:t>
      </w:r>
      <w:r w:rsidR="00383B06" w:rsidRPr="00934FC4">
        <w:rPr>
          <w:rFonts w:asciiTheme="majorHAnsi" w:hAnsiTheme="majorHAnsi" w:cs="Times New Roman"/>
          <w:szCs w:val="24"/>
        </w:rPr>
        <w:t>ren başlar. Özellikle bebekler bir</w:t>
      </w:r>
      <w:r w:rsidRPr="00934FC4">
        <w:rPr>
          <w:rFonts w:asciiTheme="majorHAnsi" w:hAnsiTheme="majorHAnsi" w:cs="Times New Roman"/>
          <w:szCs w:val="24"/>
        </w:rPr>
        <w:t xml:space="preserve"> yaşına gelinceye kadar çevrelerinden güveni öğrenirler. Bu dönemde anne ile kurulan ilişkiler temel güven duygusunun temelini oluşturmakta ve ileriki toplumsallaşma sürecinde de önem arz etmektedir. Pelenk (2010: 18)’e göre bu süreç ontolojik güvenlik varlık ve dünyada var olmakla ilgilidir. İnsan dünyada var olmakla başladığı serüvende mutlu olmanın ve iyimserliğin temellerini bebeklik dönemindeki kazandığı güven ile atar.  </w:t>
      </w:r>
      <w:r w:rsidR="00831786" w:rsidRPr="00934FC4">
        <w:rPr>
          <w:rFonts w:asciiTheme="majorHAnsi" w:hAnsiTheme="majorHAnsi" w:cs="Times New Roman"/>
          <w:szCs w:val="24"/>
        </w:rPr>
        <w:t xml:space="preserve">Bu göstermektedir ki bebeklikten başlayarak aile içinde geçen süreçte insan temel güven ile beraber kişilerarası güveni yani sosyal güveni de test eder öğrenir. Bu süreçte güven ile beraber güvensizlik de öğrenilmektedir. </w:t>
      </w:r>
    </w:p>
    <w:p w14:paraId="29CEA63E" w14:textId="0A9E18AA" w:rsidR="00527717" w:rsidRPr="00934FC4" w:rsidRDefault="00527717" w:rsidP="009A7EF2">
      <w:pPr>
        <w:autoSpaceDE w:val="0"/>
        <w:autoSpaceDN w:val="0"/>
        <w:adjustRightInd w:val="0"/>
        <w:spacing w:after="0" w:line="360" w:lineRule="auto"/>
        <w:ind w:firstLine="709"/>
        <w:jc w:val="both"/>
        <w:rPr>
          <w:rFonts w:asciiTheme="majorHAnsi" w:hAnsiTheme="majorHAnsi"/>
          <w:szCs w:val="24"/>
        </w:rPr>
      </w:pPr>
      <w:r w:rsidRPr="00934FC4">
        <w:rPr>
          <w:rFonts w:asciiTheme="majorHAnsi" w:hAnsiTheme="majorHAnsi"/>
          <w:szCs w:val="24"/>
        </w:rPr>
        <w:lastRenderedPageBreak/>
        <w:t>İnsanlar için, temel ihtiyaçlardan sonra en önemli ihtiyaç güvenlik</w:t>
      </w:r>
      <w:r w:rsidR="00120B7B" w:rsidRPr="00934FC4">
        <w:rPr>
          <w:rFonts w:asciiTheme="majorHAnsi" w:hAnsiTheme="majorHAnsi"/>
          <w:szCs w:val="24"/>
        </w:rPr>
        <w:t>tir. İnsanlar i</w:t>
      </w:r>
      <w:r w:rsidRPr="00934FC4">
        <w:rPr>
          <w:rFonts w:asciiTheme="majorHAnsi" w:hAnsiTheme="majorHAnsi"/>
          <w:szCs w:val="24"/>
        </w:rPr>
        <w:t>htiyaçlar</w:t>
      </w:r>
      <w:r w:rsidR="00120B7B" w:rsidRPr="00934FC4">
        <w:rPr>
          <w:rFonts w:asciiTheme="majorHAnsi" w:hAnsiTheme="majorHAnsi"/>
          <w:szCs w:val="24"/>
        </w:rPr>
        <w:t xml:space="preserve">ının </w:t>
      </w:r>
      <w:r w:rsidRPr="00934FC4">
        <w:rPr>
          <w:rFonts w:asciiTheme="majorHAnsi" w:hAnsiTheme="majorHAnsi"/>
          <w:szCs w:val="24"/>
        </w:rPr>
        <w:t>karşılan</w:t>
      </w:r>
      <w:r w:rsidR="00120B7B" w:rsidRPr="00934FC4">
        <w:rPr>
          <w:rFonts w:asciiTheme="majorHAnsi" w:hAnsiTheme="majorHAnsi"/>
          <w:szCs w:val="24"/>
        </w:rPr>
        <w:t xml:space="preserve">ması ile haz ve mutluluk </w:t>
      </w:r>
      <w:r w:rsidRPr="00934FC4">
        <w:rPr>
          <w:rFonts w:asciiTheme="majorHAnsi" w:hAnsiTheme="majorHAnsi"/>
          <w:szCs w:val="24"/>
        </w:rPr>
        <w:t>karşılanma</w:t>
      </w:r>
      <w:r w:rsidR="00120B7B" w:rsidRPr="00934FC4">
        <w:rPr>
          <w:rFonts w:asciiTheme="majorHAnsi" w:hAnsiTheme="majorHAnsi"/>
          <w:szCs w:val="24"/>
        </w:rPr>
        <w:t>ması ile</w:t>
      </w:r>
      <w:r w:rsidRPr="00934FC4">
        <w:rPr>
          <w:rFonts w:asciiTheme="majorHAnsi" w:hAnsiTheme="majorHAnsi"/>
          <w:szCs w:val="24"/>
        </w:rPr>
        <w:t xml:space="preserve"> </w:t>
      </w:r>
      <w:r w:rsidR="00120B7B" w:rsidRPr="00934FC4">
        <w:rPr>
          <w:rFonts w:asciiTheme="majorHAnsi" w:hAnsiTheme="majorHAnsi"/>
          <w:szCs w:val="24"/>
        </w:rPr>
        <w:t xml:space="preserve">acı ve </w:t>
      </w:r>
      <w:r w:rsidRPr="00934FC4">
        <w:rPr>
          <w:rFonts w:asciiTheme="majorHAnsi" w:hAnsiTheme="majorHAnsi"/>
          <w:szCs w:val="24"/>
        </w:rPr>
        <w:t xml:space="preserve">elem </w:t>
      </w:r>
      <w:r w:rsidR="00120B7B" w:rsidRPr="00934FC4">
        <w:rPr>
          <w:rFonts w:asciiTheme="majorHAnsi" w:hAnsiTheme="majorHAnsi"/>
          <w:szCs w:val="24"/>
        </w:rPr>
        <w:t xml:space="preserve">duyarlar. İnsan </w:t>
      </w:r>
      <w:r w:rsidRPr="00934FC4">
        <w:rPr>
          <w:rFonts w:asciiTheme="majorHAnsi" w:hAnsiTheme="majorHAnsi"/>
          <w:szCs w:val="24"/>
        </w:rPr>
        <w:t>ihtiyaçları</w:t>
      </w:r>
      <w:r w:rsidR="00120B7B" w:rsidRPr="00934FC4">
        <w:rPr>
          <w:rFonts w:asciiTheme="majorHAnsi" w:hAnsiTheme="majorHAnsi"/>
          <w:szCs w:val="24"/>
        </w:rPr>
        <w:t xml:space="preserve"> hakkında </w:t>
      </w:r>
      <w:r w:rsidRPr="00934FC4">
        <w:rPr>
          <w:rFonts w:asciiTheme="majorHAnsi" w:hAnsiTheme="majorHAnsi"/>
          <w:szCs w:val="24"/>
        </w:rPr>
        <w:t>ilk sistematik çalışma</w:t>
      </w:r>
      <w:r w:rsidR="00120B7B" w:rsidRPr="00934FC4">
        <w:rPr>
          <w:rFonts w:asciiTheme="majorHAnsi" w:hAnsiTheme="majorHAnsi"/>
          <w:szCs w:val="24"/>
        </w:rPr>
        <w:t>yı</w:t>
      </w:r>
      <w:r w:rsidRPr="00934FC4">
        <w:rPr>
          <w:rFonts w:asciiTheme="majorHAnsi" w:hAnsiTheme="majorHAnsi"/>
          <w:szCs w:val="24"/>
        </w:rPr>
        <w:t xml:space="preserve"> Maslow (1943) yapılmıştır. Maslow (1943) </w:t>
      </w:r>
      <w:r w:rsidR="00120B7B" w:rsidRPr="00934FC4">
        <w:rPr>
          <w:rFonts w:asciiTheme="majorHAnsi" w:hAnsiTheme="majorHAnsi"/>
          <w:szCs w:val="24"/>
        </w:rPr>
        <w:t xml:space="preserve">sonsuz </w:t>
      </w:r>
      <w:r w:rsidRPr="00934FC4">
        <w:rPr>
          <w:rFonts w:asciiTheme="majorHAnsi" w:hAnsiTheme="majorHAnsi"/>
          <w:szCs w:val="24"/>
        </w:rPr>
        <w:t>insan</w:t>
      </w:r>
      <w:r w:rsidR="00120B7B" w:rsidRPr="00934FC4">
        <w:rPr>
          <w:rFonts w:asciiTheme="majorHAnsi" w:hAnsiTheme="majorHAnsi"/>
          <w:szCs w:val="24"/>
        </w:rPr>
        <w:t xml:space="preserve"> </w:t>
      </w:r>
      <w:r w:rsidRPr="00934FC4">
        <w:rPr>
          <w:rFonts w:asciiTheme="majorHAnsi" w:hAnsiTheme="majorHAnsi"/>
          <w:szCs w:val="24"/>
        </w:rPr>
        <w:t>ihtiyaçlarını beş kategoride incelemiştir. Bunlar, fizyolojik</w:t>
      </w:r>
      <w:r w:rsidR="00A15567" w:rsidRPr="00934FC4">
        <w:rPr>
          <w:rFonts w:asciiTheme="majorHAnsi" w:hAnsiTheme="majorHAnsi"/>
          <w:szCs w:val="24"/>
        </w:rPr>
        <w:t>, güvenlik</w:t>
      </w:r>
      <w:r w:rsidRPr="00934FC4">
        <w:rPr>
          <w:rFonts w:asciiTheme="majorHAnsi" w:hAnsiTheme="majorHAnsi"/>
          <w:szCs w:val="24"/>
        </w:rPr>
        <w:t xml:space="preserve">, </w:t>
      </w:r>
      <w:r w:rsidR="00A15567" w:rsidRPr="00934FC4">
        <w:rPr>
          <w:rFonts w:asciiTheme="majorHAnsi" w:hAnsiTheme="majorHAnsi"/>
          <w:szCs w:val="24"/>
        </w:rPr>
        <w:t xml:space="preserve">aidiyet ve </w:t>
      </w:r>
      <w:r w:rsidRPr="00934FC4">
        <w:rPr>
          <w:rFonts w:asciiTheme="majorHAnsi" w:hAnsiTheme="majorHAnsi"/>
          <w:szCs w:val="24"/>
        </w:rPr>
        <w:t xml:space="preserve">sevgi, saygı ve kendini gerçekleştirme ihtiyacıdır. </w:t>
      </w:r>
      <w:r w:rsidR="008749A8" w:rsidRPr="00934FC4">
        <w:rPr>
          <w:rFonts w:asciiTheme="majorHAnsi" w:hAnsiTheme="majorHAnsi"/>
          <w:szCs w:val="24"/>
        </w:rPr>
        <w:t xml:space="preserve">Maslow’un ihtiyaçlar hiyerarşisinde temel ihtiyaçlardan sonra güvenlik ihtiyacı gelmektedir. Bir insan temel ihtiyaçlarını karşıladıktan sonra kendini güvende hissetmezse bir üst kademeye geçememektedir (Yılmaz, 2009: 474). </w:t>
      </w:r>
    </w:p>
    <w:p w14:paraId="77CC5DD4" w14:textId="77777777" w:rsidR="00527717" w:rsidRPr="00934FC4" w:rsidRDefault="003621B8" w:rsidP="009A7EF2">
      <w:pPr>
        <w:autoSpaceDE w:val="0"/>
        <w:autoSpaceDN w:val="0"/>
        <w:adjustRightInd w:val="0"/>
        <w:spacing w:after="0" w:line="360" w:lineRule="auto"/>
        <w:jc w:val="both"/>
        <w:rPr>
          <w:rFonts w:asciiTheme="majorHAnsi" w:hAnsiTheme="majorHAnsi" w:cs="Times New Roman"/>
          <w:b/>
          <w:bCs/>
          <w:szCs w:val="24"/>
        </w:rPr>
      </w:pPr>
      <w:r w:rsidRPr="00934FC4">
        <w:rPr>
          <w:rFonts w:asciiTheme="majorHAnsi" w:hAnsiTheme="majorHAnsi" w:cs="Times New Roman"/>
          <w:b/>
          <w:bCs/>
          <w:szCs w:val="24"/>
        </w:rPr>
        <w:t>3.</w:t>
      </w:r>
      <w:r w:rsidR="00DA5284" w:rsidRPr="00934FC4">
        <w:rPr>
          <w:rFonts w:asciiTheme="majorHAnsi" w:hAnsiTheme="majorHAnsi" w:cs="Times New Roman"/>
          <w:b/>
          <w:bCs/>
          <w:szCs w:val="24"/>
        </w:rPr>
        <w:t>1.</w:t>
      </w:r>
      <w:r w:rsidRPr="00934FC4">
        <w:rPr>
          <w:rFonts w:asciiTheme="majorHAnsi" w:hAnsiTheme="majorHAnsi" w:cs="Times New Roman"/>
          <w:b/>
          <w:bCs/>
          <w:szCs w:val="24"/>
        </w:rPr>
        <w:t xml:space="preserve">2. </w:t>
      </w:r>
      <w:r w:rsidR="008749A8" w:rsidRPr="00934FC4">
        <w:rPr>
          <w:rFonts w:asciiTheme="majorHAnsi" w:hAnsiTheme="majorHAnsi" w:cs="Times New Roman"/>
          <w:b/>
          <w:bCs/>
          <w:szCs w:val="24"/>
        </w:rPr>
        <w:t>Kişilerarası Güven</w:t>
      </w:r>
    </w:p>
    <w:p w14:paraId="76388EE4" w14:textId="4E53CB5A" w:rsidR="008749A8" w:rsidRPr="00934FC4" w:rsidRDefault="008749A8" w:rsidP="009A7EF2">
      <w:pPr>
        <w:autoSpaceDE w:val="0"/>
        <w:autoSpaceDN w:val="0"/>
        <w:adjustRightInd w:val="0"/>
        <w:spacing w:after="0" w:line="360" w:lineRule="auto"/>
        <w:ind w:firstLine="709"/>
        <w:jc w:val="both"/>
        <w:rPr>
          <w:rFonts w:asciiTheme="majorHAnsi" w:hAnsiTheme="majorHAnsi" w:cs="Times New Roman"/>
          <w:bCs/>
          <w:szCs w:val="24"/>
        </w:rPr>
      </w:pPr>
      <w:r w:rsidRPr="00934FC4">
        <w:rPr>
          <w:rFonts w:asciiTheme="majorHAnsi" w:hAnsiTheme="majorHAnsi" w:cs="Times New Roman"/>
          <w:bCs/>
          <w:szCs w:val="24"/>
        </w:rPr>
        <w:t>Kişilerarası ilişkilerde güven</w:t>
      </w:r>
      <w:r w:rsidR="00993D70" w:rsidRPr="00934FC4">
        <w:rPr>
          <w:rFonts w:asciiTheme="majorHAnsi" w:hAnsiTheme="majorHAnsi" w:cs="Times New Roman"/>
          <w:bCs/>
          <w:szCs w:val="24"/>
        </w:rPr>
        <w:t xml:space="preserve">; </w:t>
      </w:r>
      <w:r w:rsidR="00701B15" w:rsidRPr="00934FC4">
        <w:rPr>
          <w:rFonts w:asciiTheme="majorHAnsi" w:hAnsiTheme="majorHAnsi" w:cs="Times New Roman"/>
          <w:bCs/>
          <w:szCs w:val="24"/>
        </w:rPr>
        <w:t>duygusal</w:t>
      </w:r>
      <w:r w:rsidR="00993D70" w:rsidRPr="00934FC4">
        <w:rPr>
          <w:rFonts w:asciiTheme="majorHAnsi" w:hAnsiTheme="majorHAnsi" w:cs="Times New Roman"/>
          <w:bCs/>
          <w:szCs w:val="24"/>
        </w:rPr>
        <w:t xml:space="preserve"> ve </w:t>
      </w:r>
      <w:r w:rsidR="00701B15" w:rsidRPr="00934FC4">
        <w:rPr>
          <w:rFonts w:asciiTheme="majorHAnsi" w:hAnsiTheme="majorHAnsi" w:cs="Times New Roman"/>
          <w:bCs/>
          <w:szCs w:val="24"/>
        </w:rPr>
        <w:t xml:space="preserve">bilişsel güven olarak </w:t>
      </w:r>
      <w:r w:rsidR="00993D70" w:rsidRPr="00934FC4">
        <w:rPr>
          <w:rFonts w:asciiTheme="majorHAnsi" w:hAnsiTheme="majorHAnsi" w:cs="Times New Roman"/>
          <w:bCs/>
          <w:szCs w:val="24"/>
        </w:rPr>
        <w:t xml:space="preserve">ele alınmaktadır. </w:t>
      </w:r>
      <w:r w:rsidR="00701B15" w:rsidRPr="00934FC4">
        <w:rPr>
          <w:rFonts w:asciiTheme="majorHAnsi" w:hAnsiTheme="majorHAnsi" w:cs="Times New Roman"/>
          <w:bCs/>
          <w:szCs w:val="24"/>
        </w:rPr>
        <w:t xml:space="preserve">Duygusal güvende, kişilere gösterilen ilgi ve özen neticesinde oluşan, duygusal bağın yansıttığı özel ve güçlü ilişki anlatılmaktadır. </w:t>
      </w:r>
      <w:r w:rsidR="00993D70" w:rsidRPr="00934FC4">
        <w:rPr>
          <w:rFonts w:asciiTheme="majorHAnsi" w:hAnsiTheme="majorHAnsi" w:cs="Times New Roman"/>
          <w:bCs/>
          <w:szCs w:val="24"/>
        </w:rPr>
        <w:t>Bilişsel güven</w:t>
      </w:r>
      <w:r w:rsidR="00701B15" w:rsidRPr="00934FC4">
        <w:rPr>
          <w:rFonts w:asciiTheme="majorHAnsi" w:hAnsiTheme="majorHAnsi" w:cs="Times New Roman"/>
          <w:bCs/>
          <w:szCs w:val="24"/>
        </w:rPr>
        <w:t>de ise</w:t>
      </w:r>
      <w:r w:rsidR="00993D70" w:rsidRPr="00934FC4">
        <w:rPr>
          <w:rFonts w:asciiTheme="majorHAnsi" w:hAnsiTheme="majorHAnsi" w:cs="Times New Roman"/>
          <w:bCs/>
          <w:szCs w:val="24"/>
        </w:rPr>
        <w:t xml:space="preserve"> </w:t>
      </w:r>
      <w:r w:rsidR="00701B15" w:rsidRPr="00934FC4">
        <w:rPr>
          <w:rFonts w:asciiTheme="majorHAnsi" w:hAnsiTheme="majorHAnsi" w:cs="Times New Roman"/>
          <w:bCs/>
          <w:szCs w:val="24"/>
        </w:rPr>
        <w:t xml:space="preserve">hangi gerekçe ve </w:t>
      </w:r>
      <w:r w:rsidR="00993D70" w:rsidRPr="00934FC4">
        <w:rPr>
          <w:rFonts w:asciiTheme="majorHAnsi" w:hAnsiTheme="majorHAnsi" w:cs="Times New Roman"/>
          <w:bCs/>
          <w:szCs w:val="24"/>
        </w:rPr>
        <w:t xml:space="preserve">koşullarda </w:t>
      </w:r>
      <w:r w:rsidR="00701B15" w:rsidRPr="00934FC4">
        <w:rPr>
          <w:rFonts w:asciiTheme="majorHAnsi" w:hAnsiTheme="majorHAnsi" w:cs="Times New Roman"/>
          <w:bCs/>
          <w:szCs w:val="24"/>
        </w:rPr>
        <w:t>kime</w:t>
      </w:r>
      <w:r w:rsidR="00993D70" w:rsidRPr="00934FC4">
        <w:rPr>
          <w:rFonts w:asciiTheme="majorHAnsi" w:hAnsiTheme="majorHAnsi" w:cs="Times New Roman"/>
          <w:bCs/>
          <w:szCs w:val="24"/>
        </w:rPr>
        <w:t xml:space="preserve"> güvenileceğine yönelik </w:t>
      </w:r>
      <w:r w:rsidR="00701B15" w:rsidRPr="00934FC4">
        <w:rPr>
          <w:rFonts w:asciiTheme="majorHAnsi" w:hAnsiTheme="majorHAnsi" w:cs="Times New Roman"/>
          <w:bCs/>
          <w:szCs w:val="24"/>
        </w:rPr>
        <w:t>akla dayanan</w:t>
      </w:r>
      <w:r w:rsidR="00993D70" w:rsidRPr="00934FC4">
        <w:rPr>
          <w:rFonts w:asciiTheme="majorHAnsi" w:hAnsiTheme="majorHAnsi" w:cs="Times New Roman"/>
          <w:bCs/>
          <w:szCs w:val="24"/>
        </w:rPr>
        <w:t xml:space="preserve"> bir seçim </w:t>
      </w:r>
      <w:r w:rsidR="00701B15" w:rsidRPr="00934FC4">
        <w:rPr>
          <w:rFonts w:asciiTheme="majorHAnsi" w:hAnsiTheme="majorHAnsi" w:cs="Times New Roman"/>
          <w:bCs/>
          <w:szCs w:val="24"/>
        </w:rPr>
        <w:t>vardır</w:t>
      </w:r>
      <w:r w:rsidR="00993D70" w:rsidRPr="00934FC4">
        <w:rPr>
          <w:rFonts w:asciiTheme="majorHAnsi" w:hAnsiTheme="majorHAnsi" w:cs="Times New Roman"/>
          <w:bCs/>
          <w:szCs w:val="24"/>
        </w:rPr>
        <w:t xml:space="preserve"> (Hanbay, 2012: 23).</w:t>
      </w:r>
    </w:p>
    <w:p w14:paraId="72CEAAD9" w14:textId="3DE44014" w:rsidR="00993D70" w:rsidRPr="00934FC4" w:rsidRDefault="00993D70" w:rsidP="009A7EF2">
      <w:pPr>
        <w:autoSpaceDE w:val="0"/>
        <w:autoSpaceDN w:val="0"/>
        <w:adjustRightInd w:val="0"/>
        <w:spacing w:after="0" w:line="360" w:lineRule="auto"/>
        <w:ind w:firstLine="709"/>
        <w:jc w:val="both"/>
        <w:rPr>
          <w:rFonts w:asciiTheme="majorHAnsi" w:hAnsiTheme="majorHAnsi" w:cs="Times New Roman"/>
          <w:szCs w:val="24"/>
        </w:rPr>
      </w:pPr>
      <w:r w:rsidRPr="00934FC4">
        <w:rPr>
          <w:rFonts w:asciiTheme="majorHAnsi" w:hAnsiTheme="majorHAnsi" w:cs="Times New Roman"/>
          <w:szCs w:val="24"/>
        </w:rPr>
        <w:t>Kişilerarası güven, “</w:t>
      </w:r>
      <w:r w:rsidR="00701B15" w:rsidRPr="00934FC4">
        <w:rPr>
          <w:rFonts w:asciiTheme="majorHAnsi" w:hAnsiTheme="majorHAnsi" w:cs="Times New Roman"/>
          <w:szCs w:val="24"/>
        </w:rPr>
        <w:t>kişinin başka kişilerin erg</w:t>
      </w:r>
      <w:r w:rsidRPr="00934FC4">
        <w:rPr>
          <w:rFonts w:asciiTheme="majorHAnsi" w:hAnsiTheme="majorHAnsi" w:cs="Times New Roman"/>
          <w:szCs w:val="24"/>
        </w:rPr>
        <w:t>inliğine, onun</w:t>
      </w:r>
      <w:r w:rsidR="00701B15" w:rsidRPr="00934FC4">
        <w:rPr>
          <w:rFonts w:asciiTheme="majorHAnsi" w:hAnsiTheme="majorHAnsi" w:cs="Times New Roman"/>
          <w:szCs w:val="24"/>
        </w:rPr>
        <w:t xml:space="preserve"> ya da onların</w:t>
      </w:r>
      <w:r w:rsidRPr="00934FC4">
        <w:rPr>
          <w:rFonts w:asciiTheme="majorHAnsi" w:hAnsiTheme="majorHAnsi" w:cs="Times New Roman"/>
          <w:szCs w:val="24"/>
        </w:rPr>
        <w:t xml:space="preserve"> </w:t>
      </w:r>
      <w:r w:rsidR="00701B15" w:rsidRPr="00934FC4">
        <w:rPr>
          <w:rFonts w:asciiTheme="majorHAnsi" w:hAnsiTheme="majorHAnsi" w:cs="Times New Roman"/>
          <w:szCs w:val="24"/>
        </w:rPr>
        <w:t xml:space="preserve">öngörülebilir, </w:t>
      </w:r>
      <w:r w:rsidRPr="00934FC4">
        <w:rPr>
          <w:rFonts w:asciiTheme="majorHAnsi" w:hAnsiTheme="majorHAnsi" w:cs="Times New Roman"/>
          <w:szCs w:val="24"/>
        </w:rPr>
        <w:t>adil</w:t>
      </w:r>
      <w:r w:rsidR="00701B15" w:rsidRPr="00934FC4">
        <w:rPr>
          <w:rFonts w:asciiTheme="majorHAnsi" w:hAnsiTheme="majorHAnsi" w:cs="Times New Roman"/>
          <w:szCs w:val="24"/>
        </w:rPr>
        <w:t xml:space="preserve"> ve</w:t>
      </w:r>
      <w:r w:rsidRPr="00934FC4">
        <w:rPr>
          <w:rFonts w:asciiTheme="majorHAnsi" w:hAnsiTheme="majorHAnsi" w:cs="Times New Roman"/>
          <w:szCs w:val="24"/>
        </w:rPr>
        <w:t xml:space="preserve"> etik davranaca</w:t>
      </w:r>
      <w:r w:rsidR="00701B15" w:rsidRPr="00934FC4">
        <w:rPr>
          <w:rFonts w:asciiTheme="majorHAnsi" w:hAnsiTheme="majorHAnsi" w:cs="Times New Roman"/>
          <w:szCs w:val="24"/>
        </w:rPr>
        <w:t>klarına</w:t>
      </w:r>
      <w:r w:rsidR="00A765E9" w:rsidRPr="00934FC4">
        <w:rPr>
          <w:rFonts w:asciiTheme="majorHAnsi" w:hAnsiTheme="majorHAnsi" w:cs="Times New Roman"/>
          <w:szCs w:val="24"/>
        </w:rPr>
        <w:t xml:space="preserve"> karşı duyguları</w:t>
      </w:r>
      <w:r w:rsidRPr="00934FC4">
        <w:rPr>
          <w:rFonts w:asciiTheme="majorHAnsi" w:hAnsiTheme="majorHAnsi" w:cs="Times New Roman"/>
          <w:szCs w:val="24"/>
        </w:rPr>
        <w:t xml:space="preserve"> güven</w:t>
      </w:r>
      <w:r w:rsidR="00A765E9" w:rsidRPr="00934FC4">
        <w:rPr>
          <w:rFonts w:asciiTheme="majorHAnsi" w:hAnsiTheme="majorHAnsi" w:cs="Times New Roman"/>
          <w:szCs w:val="24"/>
        </w:rPr>
        <w:t>dir</w:t>
      </w:r>
      <w:r w:rsidRPr="00934FC4">
        <w:rPr>
          <w:rFonts w:asciiTheme="majorHAnsi" w:hAnsiTheme="majorHAnsi" w:cs="Times New Roman"/>
          <w:szCs w:val="24"/>
        </w:rPr>
        <w:t>” olarak tanımlanmaktadır (Nyhan ve Marlowe, 1997, s.615, akt., Dede, 2017: 44).</w:t>
      </w:r>
    </w:p>
    <w:p w14:paraId="7D7D47EE" w14:textId="2616FF40" w:rsidR="00993D70" w:rsidRPr="00934FC4" w:rsidRDefault="00993D70" w:rsidP="009A7EF2">
      <w:pPr>
        <w:autoSpaceDE w:val="0"/>
        <w:autoSpaceDN w:val="0"/>
        <w:adjustRightInd w:val="0"/>
        <w:spacing w:after="0" w:line="360" w:lineRule="auto"/>
        <w:ind w:firstLine="709"/>
        <w:jc w:val="both"/>
        <w:rPr>
          <w:rFonts w:asciiTheme="majorHAnsi" w:hAnsiTheme="majorHAnsi"/>
          <w:szCs w:val="24"/>
        </w:rPr>
      </w:pPr>
      <w:r w:rsidRPr="00934FC4">
        <w:rPr>
          <w:rFonts w:asciiTheme="majorHAnsi" w:hAnsiTheme="majorHAnsi"/>
          <w:szCs w:val="24"/>
        </w:rPr>
        <w:t xml:space="preserve">Kalemci Tüzün’ün (2007: 99) McAllister’dan (1995) aktardığına göre, </w:t>
      </w:r>
      <w:r w:rsidR="00B17C5D" w:rsidRPr="00934FC4">
        <w:rPr>
          <w:rFonts w:asciiTheme="majorHAnsi" w:hAnsiTheme="majorHAnsi"/>
          <w:szCs w:val="24"/>
        </w:rPr>
        <w:t xml:space="preserve">bireyler arası benzerlikler </w:t>
      </w:r>
      <w:r w:rsidRPr="00934FC4">
        <w:rPr>
          <w:rFonts w:asciiTheme="majorHAnsi" w:hAnsiTheme="majorHAnsi"/>
          <w:szCs w:val="24"/>
        </w:rPr>
        <w:t xml:space="preserve">sosyal açıdan </w:t>
      </w:r>
      <w:r w:rsidR="00B17C5D" w:rsidRPr="00934FC4">
        <w:rPr>
          <w:rFonts w:asciiTheme="majorHAnsi" w:hAnsiTheme="majorHAnsi"/>
          <w:szCs w:val="24"/>
        </w:rPr>
        <w:t xml:space="preserve">alındığında </w:t>
      </w:r>
      <w:r w:rsidRPr="00934FC4">
        <w:rPr>
          <w:rFonts w:asciiTheme="majorHAnsi" w:hAnsiTheme="majorHAnsi"/>
          <w:szCs w:val="24"/>
        </w:rPr>
        <w:t xml:space="preserve">güvenin oluşumunu etkilediğini, güvenli iş ilişkileri </w:t>
      </w:r>
      <w:r w:rsidR="00B17C5D" w:rsidRPr="00934FC4">
        <w:rPr>
          <w:rFonts w:asciiTheme="majorHAnsi" w:hAnsiTheme="majorHAnsi"/>
          <w:szCs w:val="24"/>
        </w:rPr>
        <w:t xml:space="preserve">kurma ve </w:t>
      </w:r>
      <w:r w:rsidRPr="00934FC4">
        <w:rPr>
          <w:rFonts w:asciiTheme="majorHAnsi" w:hAnsiTheme="majorHAnsi"/>
          <w:szCs w:val="24"/>
        </w:rPr>
        <w:t xml:space="preserve">geliştirme kabiliyetinin, etnik gruplardaki </w:t>
      </w:r>
      <w:r w:rsidR="000E75BF" w:rsidRPr="00934FC4">
        <w:rPr>
          <w:rFonts w:asciiTheme="majorHAnsi" w:hAnsiTheme="majorHAnsi"/>
          <w:szCs w:val="24"/>
        </w:rPr>
        <w:t>kişilerde</w:t>
      </w:r>
      <w:r w:rsidRPr="00934FC4">
        <w:rPr>
          <w:rFonts w:asciiTheme="majorHAnsi" w:hAnsiTheme="majorHAnsi"/>
          <w:szCs w:val="24"/>
        </w:rPr>
        <w:t xml:space="preserve"> daha kolay olduğunu belirtmiştir.</w:t>
      </w:r>
    </w:p>
    <w:p w14:paraId="4A3D7477" w14:textId="69ADE7C8" w:rsidR="00993D70" w:rsidRPr="00934FC4" w:rsidRDefault="00993D70" w:rsidP="009A7EF2">
      <w:pPr>
        <w:autoSpaceDE w:val="0"/>
        <w:autoSpaceDN w:val="0"/>
        <w:adjustRightInd w:val="0"/>
        <w:spacing w:after="0" w:line="360" w:lineRule="auto"/>
        <w:ind w:firstLine="709"/>
        <w:jc w:val="both"/>
        <w:rPr>
          <w:rFonts w:asciiTheme="majorHAnsi" w:hAnsiTheme="majorHAnsi" w:cs="Times New Roman"/>
          <w:szCs w:val="24"/>
        </w:rPr>
      </w:pPr>
      <w:r w:rsidRPr="00934FC4">
        <w:rPr>
          <w:rFonts w:asciiTheme="majorHAnsi" w:hAnsiTheme="majorHAnsi" w:cs="Times New Roman"/>
          <w:szCs w:val="24"/>
        </w:rPr>
        <w:t xml:space="preserve">Kişilerarası güven, modern toplumlarda </w:t>
      </w:r>
      <w:r w:rsidR="000E75BF" w:rsidRPr="00934FC4">
        <w:rPr>
          <w:rFonts w:asciiTheme="majorHAnsi" w:hAnsiTheme="majorHAnsi" w:cs="Times New Roman"/>
          <w:szCs w:val="24"/>
        </w:rPr>
        <w:t xml:space="preserve">düzenli etkileşimde bulunan ama </w:t>
      </w:r>
      <w:r w:rsidRPr="00934FC4">
        <w:rPr>
          <w:rFonts w:asciiTheme="majorHAnsi" w:hAnsiTheme="majorHAnsi" w:cs="Times New Roman"/>
          <w:szCs w:val="24"/>
        </w:rPr>
        <w:t xml:space="preserve">birbirlerini </w:t>
      </w:r>
      <w:r w:rsidR="000E75BF" w:rsidRPr="00934FC4">
        <w:rPr>
          <w:rFonts w:asciiTheme="majorHAnsi" w:hAnsiTheme="majorHAnsi" w:cs="Times New Roman"/>
          <w:szCs w:val="24"/>
        </w:rPr>
        <w:t xml:space="preserve">çok iyi </w:t>
      </w:r>
      <w:r w:rsidRPr="00934FC4">
        <w:rPr>
          <w:rFonts w:asciiTheme="majorHAnsi" w:hAnsiTheme="majorHAnsi" w:cs="Times New Roman"/>
          <w:szCs w:val="24"/>
        </w:rPr>
        <w:t xml:space="preserve">tanımayan </w:t>
      </w:r>
      <w:r w:rsidR="000E75BF" w:rsidRPr="00934FC4">
        <w:rPr>
          <w:rFonts w:asciiTheme="majorHAnsi" w:hAnsiTheme="majorHAnsi" w:cs="Times New Roman"/>
          <w:szCs w:val="24"/>
        </w:rPr>
        <w:t xml:space="preserve">kişiler </w:t>
      </w:r>
      <w:r w:rsidRPr="00934FC4">
        <w:rPr>
          <w:rFonts w:asciiTheme="majorHAnsi" w:hAnsiTheme="majorHAnsi" w:cs="Times New Roman"/>
          <w:szCs w:val="24"/>
        </w:rPr>
        <w:t xml:space="preserve">arasındaki ikincil ilişkilerden </w:t>
      </w:r>
      <w:r w:rsidR="00A765E9" w:rsidRPr="00934FC4">
        <w:rPr>
          <w:rFonts w:asciiTheme="majorHAnsi" w:hAnsiTheme="majorHAnsi" w:cs="Times New Roman"/>
          <w:szCs w:val="24"/>
        </w:rPr>
        <w:t xml:space="preserve">ortaya çıkan </w:t>
      </w:r>
      <w:r w:rsidRPr="00934FC4">
        <w:rPr>
          <w:rFonts w:asciiTheme="majorHAnsi" w:hAnsiTheme="majorHAnsi" w:cs="Times New Roman"/>
          <w:szCs w:val="24"/>
        </w:rPr>
        <w:t xml:space="preserve">güveni </w:t>
      </w:r>
      <w:r w:rsidR="00A765E9" w:rsidRPr="00934FC4">
        <w:rPr>
          <w:rFonts w:asciiTheme="majorHAnsi" w:hAnsiTheme="majorHAnsi" w:cs="Times New Roman"/>
          <w:szCs w:val="24"/>
        </w:rPr>
        <w:t>tanımlar</w:t>
      </w:r>
      <w:r w:rsidRPr="00934FC4">
        <w:rPr>
          <w:rFonts w:asciiTheme="majorHAnsi" w:hAnsiTheme="majorHAnsi" w:cs="Times New Roman"/>
          <w:szCs w:val="24"/>
        </w:rPr>
        <w:t xml:space="preserve"> (</w:t>
      </w:r>
      <w:r w:rsidR="00745CEC" w:rsidRPr="00934FC4">
        <w:rPr>
          <w:rFonts w:asciiTheme="majorHAnsi" w:hAnsiTheme="majorHAnsi" w:cs="Times New Roman"/>
          <w:szCs w:val="24"/>
        </w:rPr>
        <w:t>Kara vd.</w:t>
      </w:r>
      <w:r w:rsidR="007C2036" w:rsidRPr="00934FC4">
        <w:rPr>
          <w:rFonts w:asciiTheme="majorHAnsi" w:hAnsiTheme="majorHAnsi" w:cs="Times New Roman"/>
          <w:szCs w:val="24"/>
        </w:rPr>
        <w:t>, 2009: 283</w:t>
      </w:r>
      <w:r w:rsidRPr="00934FC4">
        <w:rPr>
          <w:rFonts w:asciiTheme="majorHAnsi" w:hAnsiTheme="majorHAnsi" w:cs="Times New Roman"/>
          <w:szCs w:val="24"/>
        </w:rPr>
        <w:t>).</w:t>
      </w:r>
    </w:p>
    <w:p w14:paraId="32A9CE93" w14:textId="77777777" w:rsidR="007C2036" w:rsidRPr="00934FC4" w:rsidRDefault="003621B8" w:rsidP="009A7EF2">
      <w:pPr>
        <w:autoSpaceDE w:val="0"/>
        <w:autoSpaceDN w:val="0"/>
        <w:adjustRightInd w:val="0"/>
        <w:spacing w:after="0" w:line="360" w:lineRule="auto"/>
        <w:jc w:val="both"/>
        <w:rPr>
          <w:rFonts w:asciiTheme="majorHAnsi" w:hAnsiTheme="majorHAnsi" w:cs="Times New Roman"/>
          <w:b/>
          <w:szCs w:val="24"/>
        </w:rPr>
      </w:pPr>
      <w:r w:rsidRPr="00934FC4">
        <w:rPr>
          <w:rFonts w:asciiTheme="majorHAnsi" w:hAnsiTheme="majorHAnsi" w:cs="Times New Roman"/>
          <w:b/>
          <w:szCs w:val="24"/>
        </w:rPr>
        <w:t>3</w:t>
      </w:r>
      <w:r w:rsidR="00DA5284" w:rsidRPr="00934FC4">
        <w:rPr>
          <w:rFonts w:asciiTheme="majorHAnsi" w:hAnsiTheme="majorHAnsi" w:cs="Times New Roman"/>
          <w:b/>
          <w:szCs w:val="24"/>
        </w:rPr>
        <w:t>.1</w:t>
      </w:r>
      <w:r w:rsidRPr="00934FC4">
        <w:rPr>
          <w:rFonts w:asciiTheme="majorHAnsi" w:hAnsiTheme="majorHAnsi" w:cs="Times New Roman"/>
          <w:b/>
          <w:szCs w:val="24"/>
        </w:rPr>
        <w:t xml:space="preserve">.3. </w:t>
      </w:r>
      <w:r w:rsidR="007C2036" w:rsidRPr="00934FC4">
        <w:rPr>
          <w:rFonts w:asciiTheme="majorHAnsi" w:hAnsiTheme="majorHAnsi" w:cs="Times New Roman"/>
          <w:b/>
          <w:szCs w:val="24"/>
        </w:rPr>
        <w:t>Sosyal Güven</w:t>
      </w:r>
    </w:p>
    <w:p w14:paraId="33353587" w14:textId="77777777" w:rsidR="0037451E" w:rsidRPr="00934FC4" w:rsidRDefault="007C2036" w:rsidP="009A7EF2">
      <w:pPr>
        <w:autoSpaceDE w:val="0"/>
        <w:autoSpaceDN w:val="0"/>
        <w:adjustRightInd w:val="0"/>
        <w:spacing w:after="0" w:line="360" w:lineRule="auto"/>
        <w:ind w:firstLine="709"/>
        <w:jc w:val="both"/>
        <w:rPr>
          <w:rFonts w:asciiTheme="majorHAnsi" w:hAnsiTheme="majorHAnsi" w:cs="Times New Roman"/>
          <w:szCs w:val="24"/>
        </w:rPr>
      </w:pPr>
      <w:r w:rsidRPr="00934FC4">
        <w:rPr>
          <w:rFonts w:asciiTheme="majorHAnsi" w:hAnsiTheme="majorHAnsi" w:cs="Times New Roman"/>
          <w:szCs w:val="24"/>
        </w:rPr>
        <w:t>Pelenk’in (2010: 30) Stoneman’dan aktardığına göre sosyal güven</w:t>
      </w:r>
      <w:r w:rsidR="00A765E9" w:rsidRPr="00934FC4">
        <w:rPr>
          <w:rFonts w:asciiTheme="majorHAnsi" w:hAnsiTheme="majorHAnsi" w:cs="Times New Roman"/>
          <w:szCs w:val="24"/>
        </w:rPr>
        <w:t>in</w:t>
      </w:r>
      <w:r w:rsidRPr="00934FC4">
        <w:rPr>
          <w:rFonts w:asciiTheme="majorHAnsi" w:hAnsiTheme="majorHAnsi" w:cs="Times New Roman"/>
          <w:szCs w:val="24"/>
        </w:rPr>
        <w:t xml:space="preserve"> ülke farklılıkları, </w:t>
      </w:r>
      <w:r w:rsidR="00A765E9" w:rsidRPr="00934FC4">
        <w:rPr>
          <w:rFonts w:asciiTheme="majorHAnsi" w:hAnsiTheme="majorHAnsi" w:cs="Times New Roman"/>
          <w:szCs w:val="24"/>
        </w:rPr>
        <w:t xml:space="preserve">sermaye eşitsizlikleri, </w:t>
      </w:r>
      <w:r w:rsidRPr="00934FC4">
        <w:rPr>
          <w:rFonts w:asciiTheme="majorHAnsi" w:hAnsiTheme="majorHAnsi" w:cs="Times New Roman"/>
          <w:szCs w:val="24"/>
        </w:rPr>
        <w:t xml:space="preserve">aile ilişkilerinin yapısı, </w:t>
      </w:r>
      <w:r w:rsidR="00A765E9" w:rsidRPr="00934FC4">
        <w:rPr>
          <w:rFonts w:asciiTheme="majorHAnsi" w:hAnsiTheme="majorHAnsi" w:cs="Times New Roman"/>
          <w:szCs w:val="24"/>
        </w:rPr>
        <w:t xml:space="preserve">sivil katılımın derecesi ve </w:t>
      </w:r>
      <w:r w:rsidRPr="00934FC4">
        <w:rPr>
          <w:rFonts w:asciiTheme="majorHAnsi" w:hAnsiTheme="majorHAnsi" w:cs="Times New Roman"/>
          <w:szCs w:val="24"/>
        </w:rPr>
        <w:t xml:space="preserve">sosyal ağlar, </w:t>
      </w:r>
      <w:r w:rsidR="00A765E9" w:rsidRPr="00934FC4">
        <w:rPr>
          <w:rFonts w:asciiTheme="majorHAnsi" w:hAnsiTheme="majorHAnsi" w:cs="Times New Roman"/>
          <w:szCs w:val="24"/>
        </w:rPr>
        <w:t xml:space="preserve">bireysel değerler, </w:t>
      </w:r>
      <w:r w:rsidRPr="00934FC4">
        <w:rPr>
          <w:rFonts w:asciiTheme="majorHAnsi" w:hAnsiTheme="majorHAnsi" w:cs="Times New Roman"/>
          <w:szCs w:val="24"/>
        </w:rPr>
        <w:t xml:space="preserve">medyanın etkisi gibi birçok boyutu </w:t>
      </w:r>
      <w:r w:rsidR="00A765E9" w:rsidRPr="00934FC4">
        <w:rPr>
          <w:rFonts w:asciiTheme="majorHAnsi" w:hAnsiTheme="majorHAnsi" w:cs="Times New Roman"/>
          <w:szCs w:val="24"/>
        </w:rPr>
        <w:t xml:space="preserve">vardır. </w:t>
      </w:r>
      <w:r w:rsidR="00FF752F" w:rsidRPr="00934FC4">
        <w:rPr>
          <w:rFonts w:asciiTheme="majorHAnsi" w:hAnsiTheme="majorHAnsi" w:cs="Times New Roman"/>
          <w:szCs w:val="24"/>
        </w:rPr>
        <w:t xml:space="preserve">Sosyal güven günümüzün </w:t>
      </w:r>
      <w:r w:rsidR="00A765E9" w:rsidRPr="00934FC4">
        <w:rPr>
          <w:rFonts w:asciiTheme="majorHAnsi" w:hAnsiTheme="majorHAnsi" w:cs="Times New Roman"/>
          <w:szCs w:val="24"/>
        </w:rPr>
        <w:t xml:space="preserve">örgütlenmiş </w:t>
      </w:r>
      <w:r w:rsidR="00FF752F" w:rsidRPr="00934FC4">
        <w:rPr>
          <w:rFonts w:asciiTheme="majorHAnsi" w:hAnsiTheme="majorHAnsi" w:cs="Times New Roman"/>
          <w:szCs w:val="24"/>
        </w:rPr>
        <w:t xml:space="preserve">toplumunda, </w:t>
      </w:r>
      <w:r w:rsidR="00A765E9" w:rsidRPr="00934FC4">
        <w:rPr>
          <w:rFonts w:asciiTheme="majorHAnsi" w:hAnsiTheme="majorHAnsi" w:cs="Times New Roman"/>
          <w:szCs w:val="24"/>
        </w:rPr>
        <w:t>işgörenlerin</w:t>
      </w:r>
      <w:r w:rsidR="00FF752F" w:rsidRPr="00934FC4">
        <w:rPr>
          <w:rFonts w:asciiTheme="majorHAnsi" w:hAnsiTheme="majorHAnsi" w:cs="Times New Roman"/>
          <w:szCs w:val="24"/>
        </w:rPr>
        <w:t xml:space="preserve"> içinde bulundukları </w:t>
      </w:r>
      <w:r w:rsidR="00A765E9" w:rsidRPr="00934FC4">
        <w:rPr>
          <w:rFonts w:asciiTheme="majorHAnsi" w:hAnsiTheme="majorHAnsi" w:cs="Times New Roman"/>
          <w:szCs w:val="24"/>
        </w:rPr>
        <w:t xml:space="preserve">örgütlerine karşı </w:t>
      </w:r>
      <w:r w:rsidR="00FF752F" w:rsidRPr="00934FC4">
        <w:rPr>
          <w:rFonts w:asciiTheme="majorHAnsi" w:hAnsiTheme="majorHAnsi" w:cs="Times New Roman"/>
          <w:szCs w:val="24"/>
        </w:rPr>
        <w:t>duydukları güveni belirtmektedir (Kara</w:t>
      </w:r>
      <w:r w:rsidR="00A765E9" w:rsidRPr="00934FC4">
        <w:rPr>
          <w:rFonts w:asciiTheme="majorHAnsi" w:hAnsiTheme="majorHAnsi" w:cs="Times New Roman"/>
          <w:szCs w:val="24"/>
        </w:rPr>
        <w:t xml:space="preserve"> vd.</w:t>
      </w:r>
      <w:r w:rsidR="00FF752F" w:rsidRPr="00934FC4">
        <w:rPr>
          <w:rFonts w:asciiTheme="majorHAnsi" w:hAnsiTheme="majorHAnsi" w:cs="Times New Roman"/>
          <w:szCs w:val="24"/>
        </w:rPr>
        <w:t xml:space="preserve">, 2009: 283, akt., Göktürk, 2017: 80). </w:t>
      </w:r>
      <w:r w:rsidRPr="00934FC4">
        <w:rPr>
          <w:rFonts w:asciiTheme="majorHAnsi" w:hAnsiTheme="majorHAnsi" w:cs="Times New Roman"/>
          <w:szCs w:val="24"/>
        </w:rPr>
        <w:t>Bentele</w:t>
      </w:r>
      <w:r w:rsidR="00FF752F" w:rsidRPr="00934FC4">
        <w:rPr>
          <w:rFonts w:asciiTheme="majorHAnsi" w:hAnsiTheme="majorHAnsi" w:cs="Times New Roman"/>
          <w:szCs w:val="24"/>
        </w:rPr>
        <w:t xml:space="preserve"> ve</w:t>
      </w:r>
      <w:r w:rsidRPr="00934FC4">
        <w:rPr>
          <w:rFonts w:asciiTheme="majorHAnsi" w:hAnsiTheme="majorHAnsi" w:cs="Times New Roman"/>
          <w:szCs w:val="24"/>
        </w:rPr>
        <w:t xml:space="preserve"> Seidenglanz </w:t>
      </w:r>
      <w:r w:rsidR="00FF752F" w:rsidRPr="00934FC4">
        <w:rPr>
          <w:rFonts w:asciiTheme="majorHAnsi" w:hAnsiTheme="majorHAnsi" w:cs="Times New Roman"/>
          <w:szCs w:val="24"/>
        </w:rPr>
        <w:t>(</w:t>
      </w:r>
      <w:r w:rsidR="00FF752F" w:rsidRPr="00934FC4">
        <w:rPr>
          <w:rFonts w:asciiTheme="majorHAnsi" w:hAnsiTheme="majorHAnsi" w:cs="Times New Roman"/>
          <w:bCs/>
          <w:szCs w:val="24"/>
        </w:rPr>
        <w:t>2008:</w:t>
      </w:r>
      <w:r w:rsidR="00A765E9" w:rsidRPr="00934FC4">
        <w:rPr>
          <w:rFonts w:asciiTheme="majorHAnsi" w:hAnsiTheme="majorHAnsi" w:cs="Times New Roman"/>
          <w:szCs w:val="24"/>
        </w:rPr>
        <w:t xml:space="preserve"> 9)</w:t>
      </w:r>
      <w:r w:rsidRPr="00934FC4">
        <w:rPr>
          <w:rFonts w:asciiTheme="majorHAnsi" w:hAnsiTheme="majorHAnsi" w:cs="Times New Roman"/>
          <w:szCs w:val="24"/>
        </w:rPr>
        <w:t xml:space="preserve"> sosyal güvenin iyi bir şekilde gerçekleşebilmesi için güvenin beş farklı alt unsuru</w:t>
      </w:r>
      <w:r w:rsidR="00A765E9" w:rsidRPr="00934FC4">
        <w:rPr>
          <w:rFonts w:asciiTheme="majorHAnsi" w:hAnsiTheme="majorHAnsi" w:cs="Times New Roman"/>
          <w:szCs w:val="24"/>
        </w:rPr>
        <w:t xml:space="preserve"> olduğunu ifade etmişlerdir.</w:t>
      </w:r>
      <w:r w:rsidRPr="00934FC4">
        <w:rPr>
          <w:rFonts w:asciiTheme="majorHAnsi" w:hAnsiTheme="majorHAnsi" w:cs="Times New Roman"/>
          <w:szCs w:val="24"/>
        </w:rPr>
        <w:t xml:space="preserve"> Bun</w:t>
      </w:r>
      <w:r w:rsidR="00A765E9" w:rsidRPr="00934FC4">
        <w:rPr>
          <w:rFonts w:asciiTheme="majorHAnsi" w:hAnsiTheme="majorHAnsi" w:cs="Times New Roman"/>
          <w:szCs w:val="24"/>
        </w:rPr>
        <w:t>lar,</w:t>
      </w:r>
      <w:r w:rsidRPr="00934FC4">
        <w:rPr>
          <w:rFonts w:asciiTheme="majorHAnsi" w:hAnsiTheme="majorHAnsi" w:cs="Times New Roman"/>
          <w:szCs w:val="24"/>
        </w:rPr>
        <w:t xml:space="preserve"> </w:t>
      </w:r>
      <w:r w:rsidRPr="00934FC4">
        <w:rPr>
          <w:rFonts w:asciiTheme="majorHAnsi" w:hAnsiTheme="majorHAnsi" w:cs="Times New Roman"/>
          <w:i/>
          <w:iCs/>
          <w:szCs w:val="24"/>
        </w:rPr>
        <w:t xml:space="preserve">güven özneleri </w:t>
      </w:r>
      <w:r w:rsidR="00A765E9" w:rsidRPr="00934FC4">
        <w:rPr>
          <w:rFonts w:asciiTheme="majorHAnsi" w:hAnsiTheme="majorHAnsi" w:cs="Times New Roman"/>
          <w:szCs w:val="24"/>
        </w:rPr>
        <w:t>ki</w:t>
      </w:r>
      <w:r w:rsidRPr="00934FC4">
        <w:rPr>
          <w:rFonts w:asciiTheme="majorHAnsi" w:hAnsiTheme="majorHAnsi" w:cs="Times New Roman"/>
          <w:szCs w:val="24"/>
        </w:rPr>
        <w:t xml:space="preserve"> güvenen bireyler</w:t>
      </w:r>
      <w:r w:rsidR="00A765E9" w:rsidRPr="00934FC4">
        <w:rPr>
          <w:rFonts w:asciiTheme="majorHAnsi" w:hAnsiTheme="majorHAnsi" w:cs="Times New Roman"/>
          <w:szCs w:val="24"/>
        </w:rPr>
        <w:t xml:space="preserve">i tanımlar. </w:t>
      </w:r>
      <w:r w:rsidR="00A765E9" w:rsidRPr="00934FC4">
        <w:rPr>
          <w:rFonts w:asciiTheme="majorHAnsi" w:hAnsiTheme="majorHAnsi" w:cs="Times New Roman"/>
          <w:i/>
          <w:iCs/>
          <w:szCs w:val="24"/>
        </w:rPr>
        <w:t xml:space="preserve">Güven </w:t>
      </w:r>
      <w:r w:rsidRPr="00934FC4">
        <w:rPr>
          <w:rFonts w:asciiTheme="majorHAnsi" w:hAnsiTheme="majorHAnsi" w:cs="Times New Roman"/>
          <w:i/>
          <w:iCs/>
          <w:szCs w:val="24"/>
        </w:rPr>
        <w:t xml:space="preserve">nesneleri </w:t>
      </w:r>
      <w:r w:rsidR="00A765E9" w:rsidRPr="00934FC4">
        <w:rPr>
          <w:rFonts w:asciiTheme="majorHAnsi" w:hAnsiTheme="majorHAnsi" w:cs="Times New Roman"/>
          <w:szCs w:val="24"/>
        </w:rPr>
        <w:t>toplum</w:t>
      </w:r>
      <w:r w:rsidRPr="00934FC4">
        <w:rPr>
          <w:rFonts w:asciiTheme="majorHAnsi" w:hAnsiTheme="majorHAnsi" w:cs="Times New Roman"/>
          <w:szCs w:val="24"/>
        </w:rPr>
        <w:t xml:space="preserve"> tarafından </w:t>
      </w:r>
      <w:r w:rsidR="00FD4164" w:rsidRPr="00934FC4">
        <w:rPr>
          <w:rFonts w:asciiTheme="majorHAnsi" w:hAnsiTheme="majorHAnsi" w:cs="Times New Roman"/>
          <w:szCs w:val="24"/>
        </w:rPr>
        <w:t xml:space="preserve">görülen, </w:t>
      </w:r>
      <w:r w:rsidR="00A765E9" w:rsidRPr="00934FC4">
        <w:rPr>
          <w:rFonts w:asciiTheme="majorHAnsi" w:hAnsiTheme="majorHAnsi" w:cs="Times New Roman"/>
          <w:szCs w:val="24"/>
        </w:rPr>
        <w:t>bilinen</w:t>
      </w:r>
      <w:r w:rsidR="00FD4164" w:rsidRPr="00934FC4">
        <w:rPr>
          <w:rFonts w:asciiTheme="majorHAnsi" w:hAnsiTheme="majorHAnsi" w:cs="Times New Roman"/>
          <w:szCs w:val="24"/>
        </w:rPr>
        <w:t xml:space="preserve"> </w:t>
      </w:r>
      <w:r w:rsidRPr="00934FC4">
        <w:rPr>
          <w:rFonts w:asciiTheme="majorHAnsi" w:hAnsiTheme="majorHAnsi" w:cs="Times New Roman"/>
          <w:szCs w:val="24"/>
        </w:rPr>
        <w:t xml:space="preserve">ve güven duyulan </w:t>
      </w:r>
      <w:r w:rsidR="00FD4164" w:rsidRPr="00934FC4">
        <w:rPr>
          <w:rFonts w:asciiTheme="majorHAnsi" w:hAnsiTheme="majorHAnsi" w:cs="Times New Roman"/>
          <w:szCs w:val="24"/>
        </w:rPr>
        <w:t xml:space="preserve">kuruluşlar, </w:t>
      </w:r>
      <w:r w:rsidRPr="00934FC4">
        <w:rPr>
          <w:rFonts w:asciiTheme="majorHAnsi" w:hAnsiTheme="majorHAnsi" w:cs="Times New Roman"/>
          <w:szCs w:val="24"/>
        </w:rPr>
        <w:lastRenderedPageBreak/>
        <w:t xml:space="preserve">bireyler, </w:t>
      </w:r>
      <w:r w:rsidR="00FD4164" w:rsidRPr="00934FC4">
        <w:rPr>
          <w:rFonts w:asciiTheme="majorHAnsi" w:hAnsiTheme="majorHAnsi" w:cs="Times New Roman"/>
          <w:szCs w:val="24"/>
        </w:rPr>
        <w:t xml:space="preserve">sosyal ve teknik sistemlerdir. </w:t>
      </w:r>
      <w:r w:rsidR="00FD4164" w:rsidRPr="00934FC4">
        <w:rPr>
          <w:rFonts w:asciiTheme="majorHAnsi" w:hAnsiTheme="majorHAnsi" w:cs="Times New Roman"/>
          <w:i/>
          <w:iCs/>
          <w:szCs w:val="24"/>
        </w:rPr>
        <w:t xml:space="preserve">Güven </w:t>
      </w:r>
      <w:r w:rsidRPr="00934FC4">
        <w:rPr>
          <w:rFonts w:asciiTheme="majorHAnsi" w:hAnsiTheme="majorHAnsi" w:cs="Times New Roman"/>
          <w:i/>
          <w:iCs/>
          <w:szCs w:val="24"/>
        </w:rPr>
        <w:t xml:space="preserve">aracıları </w:t>
      </w:r>
      <w:r w:rsidR="00FD4164" w:rsidRPr="00934FC4">
        <w:rPr>
          <w:rFonts w:asciiTheme="majorHAnsi" w:hAnsiTheme="majorHAnsi" w:cs="Times New Roman"/>
          <w:szCs w:val="24"/>
        </w:rPr>
        <w:t>güvenin oluşmasına aracılık eden toplumsal iletişim sürecini kullanan</w:t>
      </w:r>
      <w:r w:rsidRPr="00934FC4">
        <w:rPr>
          <w:rFonts w:asciiTheme="majorHAnsi" w:hAnsiTheme="majorHAnsi" w:cs="Times New Roman"/>
          <w:szCs w:val="24"/>
        </w:rPr>
        <w:t xml:space="preserve"> </w:t>
      </w:r>
      <w:r w:rsidR="00FD4164" w:rsidRPr="00934FC4">
        <w:rPr>
          <w:rFonts w:asciiTheme="majorHAnsi" w:hAnsiTheme="majorHAnsi" w:cs="Times New Roman"/>
          <w:szCs w:val="24"/>
        </w:rPr>
        <w:t xml:space="preserve">halkla ilişkiler ve </w:t>
      </w:r>
      <w:r w:rsidRPr="00934FC4">
        <w:rPr>
          <w:rFonts w:asciiTheme="majorHAnsi" w:hAnsiTheme="majorHAnsi" w:cs="Times New Roman"/>
          <w:szCs w:val="24"/>
        </w:rPr>
        <w:t xml:space="preserve">medya </w:t>
      </w:r>
      <w:r w:rsidR="00FD4164" w:rsidRPr="00934FC4">
        <w:rPr>
          <w:rFonts w:asciiTheme="majorHAnsi" w:hAnsiTheme="majorHAnsi" w:cs="Times New Roman"/>
          <w:szCs w:val="24"/>
        </w:rPr>
        <w:t>gibi aracı</w:t>
      </w:r>
      <w:r w:rsidRPr="00934FC4">
        <w:rPr>
          <w:rFonts w:asciiTheme="majorHAnsi" w:hAnsiTheme="majorHAnsi" w:cs="Times New Roman"/>
          <w:szCs w:val="24"/>
        </w:rPr>
        <w:t>l</w:t>
      </w:r>
      <w:r w:rsidR="00FD4164" w:rsidRPr="00934FC4">
        <w:rPr>
          <w:rFonts w:asciiTheme="majorHAnsi" w:hAnsiTheme="majorHAnsi" w:cs="Times New Roman"/>
          <w:szCs w:val="24"/>
        </w:rPr>
        <w:t>ardır. Bunlar genellikle toplumsal</w:t>
      </w:r>
      <w:r w:rsidRPr="00934FC4">
        <w:rPr>
          <w:rFonts w:asciiTheme="majorHAnsi" w:hAnsiTheme="majorHAnsi" w:cs="Times New Roman"/>
          <w:szCs w:val="24"/>
        </w:rPr>
        <w:t xml:space="preserve"> iletişim </w:t>
      </w:r>
      <w:r w:rsidR="00FD4164" w:rsidRPr="00934FC4">
        <w:rPr>
          <w:rFonts w:asciiTheme="majorHAnsi" w:hAnsiTheme="majorHAnsi" w:cs="Times New Roman"/>
          <w:szCs w:val="24"/>
        </w:rPr>
        <w:t>esnasında önemli</w:t>
      </w:r>
      <w:r w:rsidRPr="00934FC4">
        <w:rPr>
          <w:rFonts w:asciiTheme="majorHAnsi" w:hAnsiTheme="majorHAnsi" w:cs="Times New Roman"/>
          <w:szCs w:val="24"/>
        </w:rPr>
        <w:t xml:space="preserve"> roller üstlenen </w:t>
      </w:r>
      <w:r w:rsidR="00FD4164" w:rsidRPr="00934FC4">
        <w:rPr>
          <w:rFonts w:asciiTheme="majorHAnsi" w:hAnsiTheme="majorHAnsi" w:cs="Times New Roman"/>
          <w:szCs w:val="24"/>
        </w:rPr>
        <w:t xml:space="preserve">halkla ilişkiler uzmanları, </w:t>
      </w:r>
      <w:r w:rsidRPr="00934FC4">
        <w:rPr>
          <w:rFonts w:asciiTheme="majorHAnsi" w:hAnsiTheme="majorHAnsi" w:cs="Times New Roman"/>
          <w:szCs w:val="24"/>
        </w:rPr>
        <w:t>gazeteciler gibi kimselerdir.</w:t>
      </w:r>
      <w:r w:rsidR="00FD4164" w:rsidRPr="00934FC4">
        <w:rPr>
          <w:rFonts w:asciiTheme="majorHAnsi" w:hAnsiTheme="majorHAnsi" w:cs="Times New Roman"/>
          <w:szCs w:val="24"/>
        </w:rPr>
        <w:t xml:space="preserve"> </w:t>
      </w:r>
      <w:r w:rsidR="00FD4164" w:rsidRPr="00934FC4">
        <w:rPr>
          <w:rFonts w:asciiTheme="majorHAnsi" w:hAnsiTheme="majorHAnsi" w:cs="Times New Roman"/>
          <w:i/>
          <w:iCs/>
          <w:szCs w:val="24"/>
        </w:rPr>
        <w:t xml:space="preserve">Olaylar </w:t>
      </w:r>
      <w:r w:rsidRPr="00934FC4">
        <w:rPr>
          <w:rFonts w:asciiTheme="majorHAnsi" w:hAnsiTheme="majorHAnsi" w:cs="Times New Roman"/>
          <w:i/>
          <w:iCs/>
          <w:szCs w:val="24"/>
        </w:rPr>
        <w:t xml:space="preserve">ve gerçekler </w:t>
      </w:r>
      <w:r w:rsidR="00FD4164" w:rsidRPr="00934FC4">
        <w:rPr>
          <w:rFonts w:asciiTheme="majorHAnsi" w:hAnsiTheme="majorHAnsi" w:cs="Times New Roman"/>
          <w:iCs/>
          <w:szCs w:val="24"/>
        </w:rPr>
        <w:t>toplumsal güvenin sağlanmasında</w:t>
      </w:r>
      <w:r w:rsidR="00FD4164" w:rsidRPr="00934FC4">
        <w:rPr>
          <w:rFonts w:asciiTheme="majorHAnsi" w:hAnsiTheme="majorHAnsi" w:cs="Times New Roman"/>
          <w:i/>
          <w:iCs/>
          <w:szCs w:val="24"/>
        </w:rPr>
        <w:t xml:space="preserve"> </w:t>
      </w:r>
      <w:r w:rsidR="00FD4164" w:rsidRPr="00934FC4">
        <w:rPr>
          <w:rFonts w:asciiTheme="majorHAnsi" w:hAnsiTheme="majorHAnsi" w:cs="Times New Roman"/>
          <w:iCs/>
          <w:szCs w:val="24"/>
        </w:rPr>
        <w:t xml:space="preserve">diğer bir önemli unsuru teşkil etmektedir. </w:t>
      </w:r>
      <w:r w:rsidRPr="00934FC4">
        <w:rPr>
          <w:rFonts w:asciiTheme="majorHAnsi" w:hAnsiTheme="majorHAnsi" w:cs="Times New Roman"/>
          <w:szCs w:val="24"/>
        </w:rPr>
        <w:t xml:space="preserve">Aynı zamanda </w:t>
      </w:r>
      <w:r w:rsidR="00FD4164" w:rsidRPr="00934FC4">
        <w:rPr>
          <w:rFonts w:asciiTheme="majorHAnsi" w:hAnsiTheme="majorHAnsi" w:cs="Times New Roman"/>
          <w:szCs w:val="24"/>
        </w:rPr>
        <w:t xml:space="preserve">olaylar ve gerçeklerin göstergesel olarak karşılığı </w:t>
      </w:r>
      <w:r w:rsidRPr="00934FC4">
        <w:rPr>
          <w:rFonts w:asciiTheme="majorHAnsi" w:hAnsiTheme="majorHAnsi" w:cs="Times New Roman"/>
          <w:i/>
          <w:iCs/>
          <w:szCs w:val="24"/>
        </w:rPr>
        <w:t>metin ve mesajlar</w:t>
      </w:r>
      <w:r w:rsidR="00FD4164" w:rsidRPr="00934FC4">
        <w:rPr>
          <w:rFonts w:asciiTheme="majorHAnsi" w:hAnsiTheme="majorHAnsi" w:cs="Times New Roman"/>
          <w:i/>
          <w:iCs/>
          <w:szCs w:val="24"/>
        </w:rPr>
        <w:t>dır</w:t>
      </w:r>
      <w:r w:rsidR="00FD4164" w:rsidRPr="00934FC4">
        <w:rPr>
          <w:rFonts w:asciiTheme="majorHAnsi" w:hAnsiTheme="majorHAnsi" w:cs="Times New Roman"/>
          <w:iCs/>
          <w:szCs w:val="24"/>
        </w:rPr>
        <w:t xml:space="preserve"> </w:t>
      </w:r>
      <w:r w:rsidR="00A765E9" w:rsidRPr="00934FC4">
        <w:rPr>
          <w:rFonts w:asciiTheme="majorHAnsi" w:hAnsiTheme="majorHAnsi" w:cs="Times New Roman"/>
          <w:szCs w:val="24"/>
        </w:rPr>
        <w:t>(Pelenk, 2010: 31)</w:t>
      </w:r>
      <w:r w:rsidRPr="00934FC4">
        <w:rPr>
          <w:rFonts w:asciiTheme="majorHAnsi" w:hAnsiTheme="majorHAnsi" w:cs="Times New Roman"/>
          <w:szCs w:val="24"/>
        </w:rPr>
        <w:t>.</w:t>
      </w:r>
    </w:p>
    <w:p w14:paraId="79ECBE90" w14:textId="1FCDBF6B" w:rsidR="00FF752F" w:rsidRPr="00934FC4" w:rsidRDefault="00FF752F" w:rsidP="009A7EF2">
      <w:pPr>
        <w:autoSpaceDE w:val="0"/>
        <w:autoSpaceDN w:val="0"/>
        <w:adjustRightInd w:val="0"/>
        <w:spacing w:after="0" w:line="360" w:lineRule="auto"/>
        <w:ind w:firstLine="709"/>
        <w:jc w:val="both"/>
        <w:rPr>
          <w:rFonts w:asciiTheme="majorHAnsi" w:hAnsiTheme="majorHAnsi" w:cs="Times New Roman"/>
          <w:szCs w:val="24"/>
        </w:rPr>
      </w:pPr>
      <w:r w:rsidRPr="00934FC4">
        <w:rPr>
          <w:rFonts w:asciiTheme="majorHAnsi" w:hAnsiTheme="majorHAnsi" w:cs="Times New Roman"/>
          <w:szCs w:val="24"/>
        </w:rPr>
        <w:t xml:space="preserve">Sosyal güven, </w:t>
      </w:r>
      <w:r w:rsidR="00FD4164" w:rsidRPr="00934FC4">
        <w:rPr>
          <w:rFonts w:asciiTheme="majorHAnsi" w:hAnsiTheme="majorHAnsi" w:cs="Times New Roman"/>
          <w:szCs w:val="24"/>
        </w:rPr>
        <w:t>toplumsal</w:t>
      </w:r>
      <w:r w:rsidRPr="00934FC4">
        <w:rPr>
          <w:rFonts w:asciiTheme="majorHAnsi" w:hAnsiTheme="majorHAnsi" w:cs="Times New Roman"/>
          <w:szCs w:val="24"/>
        </w:rPr>
        <w:t xml:space="preserve"> alanda görünen </w:t>
      </w:r>
      <w:r w:rsidR="00FD4164" w:rsidRPr="00934FC4">
        <w:rPr>
          <w:rFonts w:asciiTheme="majorHAnsi" w:hAnsiTheme="majorHAnsi" w:cs="Times New Roman"/>
          <w:szCs w:val="24"/>
        </w:rPr>
        <w:t xml:space="preserve">kurum ve kuruluşların, kişilerin, sistemlerin ve </w:t>
      </w:r>
      <w:r w:rsidRPr="00934FC4">
        <w:rPr>
          <w:rFonts w:asciiTheme="majorHAnsi" w:hAnsiTheme="majorHAnsi" w:cs="Times New Roman"/>
          <w:szCs w:val="24"/>
        </w:rPr>
        <w:t>aktörler</w:t>
      </w:r>
      <w:r w:rsidR="00FD4164" w:rsidRPr="00934FC4">
        <w:rPr>
          <w:rFonts w:asciiTheme="majorHAnsi" w:hAnsiTheme="majorHAnsi" w:cs="Times New Roman"/>
          <w:szCs w:val="24"/>
        </w:rPr>
        <w:t xml:space="preserve">in </w:t>
      </w:r>
      <w:r w:rsidR="00A345C8" w:rsidRPr="00934FC4">
        <w:rPr>
          <w:rFonts w:asciiTheme="majorHAnsi" w:hAnsiTheme="majorHAnsi" w:cs="Times New Roman"/>
          <w:szCs w:val="24"/>
        </w:rPr>
        <w:t>kendi konumlarına göre güveni</w:t>
      </w:r>
      <w:r w:rsidRPr="00934FC4">
        <w:rPr>
          <w:rFonts w:asciiTheme="majorHAnsi" w:hAnsiTheme="majorHAnsi" w:cs="Times New Roman"/>
          <w:szCs w:val="24"/>
        </w:rPr>
        <w:t xml:space="preserve"> taşımalarını gerektirmektedir. </w:t>
      </w:r>
      <w:r w:rsidR="00A345C8" w:rsidRPr="00934FC4">
        <w:rPr>
          <w:rFonts w:asciiTheme="majorHAnsi" w:hAnsiTheme="majorHAnsi" w:cs="Times New Roman"/>
          <w:szCs w:val="24"/>
        </w:rPr>
        <w:t>Çoğunlukçu parti sistemi, sağlık veya e</w:t>
      </w:r>
      <w:r w:rsidRPr="00934FC4">
        <w:rPr>
          <w:rFonts w:asciiTheme="majorHAnsi" w:hAnsiTheme="majorHAnsi" w:cs="Times New Roman"/>
          <w:szCs w:val="24"/>
        </w:rPr>
        <w:t xml:space="preserve">meklilik sistemi, </w:t>
      </w:r>
      <w:r w:rsidR="00A345C8" w:rsidRPr="00934FC4">
        <w:rPr>
          <w:rFonts w:asciiTheme="majorHAnsi" w:hAnsiTheme="majorHAnsi" w:cs="Times New Roman"/>
          <w:szCs w:val="24"/>
        </w:rPr>
        <w:t>sosyal pazar ekonomisi</w:t>
      </w:r>
      <w:r w:rsidRPr="00934FC4">
        <w:rPr>
          <w:rFonts w:asciiTheme="majorHAnsi" w:hAnsiTheme="majorHAnsi" w:cs="Times New Roman"/>
          <w:szCs w:val="24"/>
        </w:rPr>
        <w:t xml:space="preserve"> gibi alt sistemler </w:t>
      </w:r>
      <w:r w:rsidR="00A345C8" w:rsidRPr="00934FC4">
        <w:rPr>
          <w:rFonts w:asciiTheme="majorHAnsi" w:hAnsiTheme="majorHAnsi" w:cs="Times New Roman"/>
          <w:szCs w:val="24"/>
        </w:rPr>
        <w:t xml:space="preserve">ile üst </w:t>
      </w:r>
      <w:r w:rsidRPr="00934FC4">
        <w:rPr>
          <w:rFonts w:asciiTheme="majorHAnsi" w:hAnsiTheme="majorHAnsi" w:cs="Times New Roman"/>
          <w:szCs w:val="24"/>
        </w:rPr>
        <w:t>sistemleri oluş</w:t>
      </w:r>
      <w:r w:rsidR="00A345C8" w:rsidRPr="00934FC4">
        <w:rPr>
          <w:rFonts w:asciiTheme="majorHAnsi" w:hAnsiTheme="majorHAnsi" w:cs="Times New Roman"/>
          <w:szCs w:val="24"/>
        </w:rPr>
        <w:t>urken,</w:t>
      </w:r>
      <w:r w:rsidRPr="00934FC4">
        <w:rPr>
          <w:rFonts w:asciiTheme="majorHAnsi" w:hAnsiTheme="majorHAnsi" w:cs="Times New Roman"/>
          <w:szCs w:val="24"/>
        </w:rPr>
        <w:t xml:space="preserve"> </w:t>
      </w:r>
      <w:r w:rsidR="00A345C8" w:rsidRPr="00934FC4">
        <w:rPr>
          <w:rFonts w:asciiTheme="majorHAnsi" w:hAnsiTheme="majorHAnsi" w:cs="Times New Roman"/>
          <w:szCs w:val="24"/>
        </w:rPr>
        <w:t xml:space="preserve">hükümetler, siyasi partiler, </w:t>
      </w:r>
      <w:r w:rsidRPr="00934FC4">
        <w:rPr>
          <w:rFonts w:asciiTheme="majorHAnsi" w:hAnsiTheme="majorHAnsi" w:cs="Times New Roman"/>
          <w:szCs w:val="24"/>
        </w:rPr>
        <w:t xml:space="preserve">siyasetçiler ise </w:t>
      </w:r>
      <w:r w:rsidR="00A345C8" w:rsidRPr="00934FC4">
        <w:rPr>
          <w:rFonts w:asciiTheme="majorHAnsi" w:hAnsiTheme="majorHAnsi" w:cs="Times New Roman"/>
          <w:szCs w:val="24"/>
        </w:rPr>
        <w:t xml:space="preserve">bu sistemin aktörleridir. </w:t>
      </w:r>
      <w:r w:rsidRPr="00934FC4">
        <w:rPr>
          <w:rFonts w:asciiTheme="majorHAnsi" w:hAnsiTheme="majorHAnsi" w:cs="Times New Roman"/>
          <w:szCs w:val="24"/>
        </w:rPr>
        <w:t>Bu sistem</w:t>
      </w:r>
      <w:r w:rsidR="00A345C8" w:rsidRPr="00934FC4">
        <w:rPr>
          <w:rFonts w:asciiTheme="majorHAnsi" w:hAnsiTheme="majorHAnsi" w:cs="Times New Roman"/>
          <w:szCs w:val="24"/>
        </w:rPr>
        <w:t>ler,</w:t>
      </w:r>
      <w:r w:rsidRPr="00934FC4">
        <w:rPr>
          <w:rFonts w:asciiTheme="majorHAnsi" w:hAnsiTheme="majorHAnsi" w:cs="Times New Roman"/>
          <w:szCs w:val="24"/>
        </w:rPr>
        <w:t xml:space="preserve"> aktörler</w:t>
      </w:r>
      <w:r w:rsidR="00A345C8" w:rsidRPr="00934FC4">
        <w:rPr>
          <w:rFonts w:asciiTheme="majorHAnsi" w:hAnsiTheme="majorHAnsi" w:cs="Times New Roman"/>
          <w:szCs w:val="24"/>
        </w:rPr>
        <w:t>i,</w:t>
      </w:r>
      <w:r w:rsidRPr="00934FC4">
        <w:rPr>
          <w:rFonts w:asciiTheme="majorHAnsi" w:hAnsiTheme="majorHAnsi" w:cs="Times New Roman"/>
          <w:szCs w:val="24"/>
        </w:rPr>
        <w:t xml:space="preserve"> </w:t>
      </w:r>
      <w:r w:rsidR="00A345C8" w:rsidRPr="00934FC4">
        <w:rPr>
          <w:rFonts w:asciiTheme="majorHAnsi" w:hAnsiTheme="majorHAnsi" w:cs="Times New Roman"/>
          <w:szCs w:val="24"/>
        </w:rPr>
        <w:t>bireyleri veya</w:t>
      </w:r>
      <w:r w:rsidRPr="00934FC4">
        <w:rPr>
          <w:rFonts w:asciiTheme="majorHAnsi" w:hAnsiTheme="majorHAnsi" w:cs="Times New Roman"/>
          <w:szCs w:val="24"/>
        </w:rPr>
        <w:t xml:space="preserve"> </w:t>
      </w:r>
      <w:r w:rsidR="00A345C8" w:rsidRPr="00934FC4">
        <w:rPr>
          <w:rFonts w:asciiTheme="majorHAnsi" w:hAnsiTheme="majorHAnsi" w:cs="Times New Roman"/>
          <w:szCs w:val="24"/>
        </w:rPr>
        <w:t>daha kalabalık kesimleri</w:t>
      </w:r>
      <w:r w:rsidRPr="00934FC4">
        <w:rPr>
          <w:rFonts w:asciiTheme="majorHAnsi" w:hAnsiTheme="majorHAnsi" w:cs="Times New Roman"/>
          <w:szCs w:val="24"/>
        </w:rPr>
        <w:t xml:space="preserve"> </w:t>
      </w:r>
      <w:r w:rsidR="00A345C8" w:rsidRPr="00934FC4">
        <w:rPr>
          <w:rFonts w:asciiTheme="majorHAnsi" w:hAnsiTheme="majorHAnsi" w:cs="Times New Roman"/>
          <w:szCs w:val="24"/>
        </w:rPr>
        <w:t>y</w:t>
      </w:r>
      <w:r w:rsidRPr="00934FC4">
        <w:rPr>
          <w:rFonts w:asciiTheme="majorHAnsi" w:hAnsiTheme="majorHAnsi" w:cs="Times New Roman"/>
          <w:szCs w:val="24"/>
        </w:rPr>
        <w:t xml:space="preserve">üksek </w:t>
      </w:r>
      <w:r w:rsidR="00A345C8" w:rsidRPr="00934FC4">
        <w:rPr>
          <w:rFonts w:asciiTheme="majorHAnsi" w:hAnsiTheme="majorHAnsi" w:cs="Times New Roman"/>
          <w:szCs w:val="24"/>
        </w:rPr>
        <w:t>ve</w:t>
      </w:r>
      <w:r w:rsidRPr="00934FC4">
        <w:rPr>
          <w:rFonts w:asciiTheme="majorHAnsi" w:hAnsiTheme="majorHAnsi" w:cs="Times New Roman"/>
          <w:szCs w:val="24"/>
        </w:rPr>
        <w:t>ya da düşük güven d</w:t>
      </w:r>
      <w:r w:rsidR="00A345C8" w:rsidRPr="00934FC4">
        <w:rPr>
          <w:rFonts w:asciiTheme="majorHAnsi" w:hAnsiTheme="majorHAnsi" w:cs="Times New Roman"/>
          <w:szCs w:val="24"/>
        </w:rPr>
        <w:t xml:space="preserve">üzeyleri ile </w:t>
      </w:r>
      <w:r w:rsidRPr="00934FC4">
        <w:rPr>
          <w:rFonts w:asciiTheme="majorHAnsi" w:hAnsiTheme="majorHAnsi" w:cs="Times New Roman"/>
          <w:szCs w:val="24"/>
        </w:rPr>
        <w:t xml:space="preserve">karşı karşıya </w:t>
      </w:r>
      <w:r w:rsidR="00A345C8" w:rsidRPr="00934FC4">
        <w:rPr>
          <w:rFonts w:asciiTheme="majorHAnsi" w:hAnsiTheme="majorHAnsi" w:cs="Times New Roman"/>
          <w:szCs w:val="24"/>
        </w:rPr>
        <w:t xml:space="preserve">getirmektedir </w:t>
      </w:r>
      <w:r w:rsidRPr="00934FC4">
        <w:rPr>
          <w:rFonts w:asciiTheme="majorHAnsi" w:hAnsiTheme="majorHAnsi" w:cs="Times New Roman"/>
          <w:szCs w:val="24"/>
        </w:rPr>
        <w:t>(Hanbay, 2012: 24).</w:t>
      </w:r>
    </w:p>
    <w:p w14:paraId="0A579ECA" w14:textId="77777777" w:rsidR="00FF752F" w:rsidRPr="00934FC4" w:rsidRDefault="00DA5284" w:rsidP="009A7EF2">
      <w:pPr>
        <w:spacing w:after="0" w:line="360" w:lineRule="auto"/>
        <w:jc w:val="both"/>
        <w:rPr>
          <w:rFonts w:asciiTheme="majorHAnsi" w:hAnsiTheme="majorHAnsi" w:cs="Times New Roman"/>
          <w:b/>
          <w:szCs w:val="24"/>
        </w:rPr>
      </w:pPr>
      <w:r w:rsidRPr="00934FC4">
        <w:rPr>
          <w:rFonts w:asciiTheme="majorHAnsi" w:hAnsiTheme="majorHAnsi" w:cs="Times New Roman"/>
          <w:b/>
          <w:szCs w:val="24"/>
        </w:rPr>
        <w:t>3.2. GÜVEN TÜRLERİ</w:t>
      </w:r>
    </w:p>
    <w:p w14:paraId="5E736440" w14:textId="23127E67" w:rsidR="00FF752F" w:rsidRPr="00934FC4" w:rsidRDefault="00FF752F" w:rsidP="009A7EF2">
      <w:pPr>
        <w:autoSpaceDE w:val="0"/>
        <w:autoSpaceDN w:val="0"/>
        <w:adjustRightInd w:val="0"/>
        <w:spacing w:after="0" w:line="360" w:lineRule="auto"/>
        <w:ind w:firstLine="709"/>
        <w:jc w:val="both"/>
        <w:rPr>
          <w:rFonts w:asciiTheme="majorHAnsi" w:hAnsiTheme="majorHAnsi" w:cs="TimesNewRomanPSMT"/>
          <w:szCs w:val="24"/>
        </w:rPr>
      </w:pPr>
      <w:r w:rsidRPr="00934FC4">
        <w:rPr>
          <w:rFonts w:asciiTheme="majorHAnsi" w:hAnsiTheme="majorHAnsi" w:cs="Times New Roman"/>
          <w:szCs w:val="24"/>
        </w:rPr>
        <w:t xml:space="preserve">Güven </w:t>
      </w:r>
      <w:r w:rsidR="00A345C8" w:rsidRPr="00934FC4">
        <w:rPr>
          <w:rFonts w:asciiTheme="majorHAnsi" w:hAnsiTheme="majorHAnsi" w:cs="Times New Roman"/>
          <w:szCs w:val="24"/>
        </w:rPr>
        <w:t xml:space="preserve">kavramı alanyazınında </w:t>
      </w:r>
      <w:r w:rsidRPr="00934FC4">
        <w:rPr>
          <w:rFonts w:asciiTheme="majorHAnsi" w:hAnsiTheme="majorHAnsi" w:cs="Times New Roman"/>
          <w:szCs w:val="24"/>
        </w:rPr>
        <w:t xml:space="preserve">araştırmacılar tarafından </w:t>
      </w:r>
      <w:r w:rsidR="00A345C8" w:rsidRPr="00934FC4">
        <w:rPr>
          <w:rFonts w:asciiTheme="majorHAnsi" w:hAnsiTheme="majorHAnsi" w:cs="Times New Roman"/>
          <w:szCs w:val="24"/>
        </w:rPr>
        <w:t>farklı şekillerde</w:t>
      </w:r>
      <w:r w:rsidRPr="00934FC4">
        <w:rPr>
          <w:rFonts w:asciiTheme="majorHAnsi" w:hAnsiTheme="majorHAnsi" w:cs="Times New Roman"/>
          <w:szCs w:val="24"/>
        </w:rPr>
        <w:t xml:space="preserve"> ele alınmış</w:t>
      </w:r>
      <w:r w:rsidR="00A345C8" w:rsidRPr="00934FC4">
        <w:rPr>
          <w:rFonts w:asciiTheme="majorHAnsi" w:hAnsiTheme="majorHAnsi" w:cs="Times New Roman"/>
          <w:szCs w:val="24"/>
        </w:rPr>
        <w:t xml:space="preserve">tır. Bu çalışmalar güvenin </w:t>
      </w:r>
      <w:r w:rsidRPr="00934FC4">
        <w:rPr>
          <w:rFonts w:asciiTheme="majorHAnsi" w:hAnsiTheme="majorHAnsi" w:cs="Times New Roman"/>
          <w:szCs w:val="24"/>
        </w:rPr>
        <w:t>farklı türleri</w:t>
      </w:r>
      <w:r w:rsidR="00A345C8" w:rsidRPr="00934FC4">
        <w:rPr>
          <w:rFonts w:asciiTheme="majorHAnsi" w:hAnsiTheme="majorHAnsi" w:cs="Times New Roman"/>
          <w:szCs w:val="24"/>
        </w:rPr>
        <w:t>ni</w:t>
      </w:r>
      <w:r w:rsidRPr="00934FC4">
        <w:rPr>
          <w:rFonts w:asciiTheme="majorHAnsi" w:hAnsiTheme="majorHAnsi" w:cs="Times New Roman"/>
          <w:szCs w:val="24"/>
        </w:rPr>
        <w:t xml:space="preserve"> belirlemiştir. Shappiro</w:t>
      </w:r>
      <w:r w:rsidR="00A345C8" w:rsidRPr="00934FC4">
        <w:rPr>
          <w:rFonts w:asciiTheme="majorHAnsi" w:hAnsiTheme="majorHAnsi" w:cs="Times New Roman"/>
          <w:szCs w:val="24"/>
        </w:rPr>
        <w:t xml:space="preserve"> vd.’ye </w:t>
      </w:r>
      <w:r w:rsidRPr="00934FC4">
        <w:rPr>
          <w:rFonts w:asciiTheme="majorHAnsi" w:hAnsiTheme="majorHAnsi" w:cs="Times New Roman"/>
          <w:szCs w:val="24"/>
        </w:rPr>
        <w:t xml:space="preserve">göre güven, </w:t>
      </w:r>
      <w:r w:rsidR="00A345C8" w:rsidRPr="00934FC4">
        <w:rPr>
          <w:rFonts w:asciiTheme="majorHAnsi" w:hAnsiTheme="majorHAnsi" w:cs="Times New Roman"/>
          <w:szCs w:val="24"/>
        </w:rPr>
        <w:t xml:space="preserve">özdeşleşme, </w:t>
      </w:r>
      <w:r w:rsidR="00EF492E" w:rsidRPr="00934FC4">
        <w:rPr>
          <w:rFonts w:asciiTheme="majorHAnsi" w:hAnsiTheme="majorHAnsi" w:cs="Times New Roman"/>
          <w:szCs w:val="24"/>
        </w:rPr>
        <w:t xml:space="preserve"> </w:t>
      </w:r>
      <w:r w:rsidRPr="00934FC4">
        <w:rPr>
          <w:rFonts w:asciiTheme="majorHAnsi" w:hAnsiTheme="majorHAnsi" w:cs="Times New Roman"/>
          <w:szCs w:val="24"/>
        </w:rPr>
        <w:t xml:space="preserve">hesap </w:t>
      </w:r>
      <w:r w:rsidR="00A345C8" w:rsidRPr="00934FC4">
        <w:rPr>
          <w:rFonts w:asciiTheme="majorHAnsi" w:hAnsiTheme="majorHAnsi" w:cs="Times New Roman"/>
          <w:szCs w:val="24"/>
        </w:rPr>
        <w:t xml:space="preserve">ve </w:t>
      </w:r>
      <w:r w:rsidRPr="00934FC4">
        <w:rPr>
          <w:rFonts w:asciiTheme="majorHAnsi" w:hAnsiTheme="majorHAnsi" w:cs="Times New Roman"/>
          <w:szCs w:val="24"/>
        </w:rPr>
        <w:t xml:space="preserve">bilgi temelli güven olmak üzere </w:t>
      </w:r>
      <w:r w:rsidR="00A345C8" w:rsidRPr="00934FC4">
        <w:rPr>
          <w:rFonts w:asciiTheme="majorHAnsi" w:hAnsiTheme="majorHAnsi" w:cs="Times New Roman"/>
          <w:szCs w:val="24"/>
        </w:rPr>
        <w:t xml:space="preserve">üç türe ayrılmıştır </w:t>
      </w:r>
      <w:r w:rsidRPr="00934FC4">
        <w:rPr>
          <w:rFonts w:asciiTheme="majorHAnsi" w:hAnsiTheme="majorHAnsi" w:cs="TimesNewRomanPSMT"/>
          <w:szCs w:val="24"/>
        </w:rPr>
        <w:t>(Pelenk, 2010: 38).</w:t>
      </w:r>
      <w:r w:rsidR="00EF492E" w:rsidRPr="00934FC4">
        <w:rPr>
          <w:rFonts w:asciiTheme="majorHAnsi" w:hAnsiTheme="majorHAnsi" w:cs="TimesNewRomanPSMT"/>
          <w:szCs w:val="24"/>
        </w:rPr>
        <w:t xml:space="preserve"> Bunlara ek olarak ilişkisel temelli güven de ilgili yazınsalda karşımıza çıkan bir diğer güven türüdür (</w:t>
      </w:r>
      <w:r w:rsidR="00EF492E" w:rsidRPr="00934FC4">
        <w:rPr>
          <w:rFonts w:asciiTheme="majorHAnsi" w:hAnsiTheme="majorHAnsi"/>
          <w:szCs w:val="24"/>
        </w:rPr>
        <w:t>Zorlu Yücel, 2006: 47).</w:t>
      </w:r>
    </w:p>
    <w:p w14:paraId="0BD9E649" w14:textId="77777777" w:rsidR="00EA5EF2" w:rsidRPr="00934FC4" w:rsidRDefault="00DA5284" w:rsidP="009A7EF2">
      <w:pPr>
        <w:autoSpaceDE w:val="0"/>
        <w:autoSpaceDN w:val="0"/>
        <w:adjustRightInd w:val="0"/>
        <w:spacing w:after="0" w:line="360" w:lineRule="auto"/>
        <w:jc w:val="both"/>
        <w:rPr>
          <w:rFonts w:asciiTheme="majorHAnsi" w:hAnsiTheme="majorHAnsi" w:cs="Times New Roman"/>
          <w:b/>
          <w:szCs w:val="24"/>
        </w:rPr>
      </w:pPr>
      <w:r w:rsidRPr="00934FC4">
        <w:rPr>
          <w:rFonts w:asciiTheme="majorHAnsi" w:hAnsiTheme="majorHAnsi" w:cs="Times New Roman"/>
          <w:b/>
          <w:szCs w:val="24"/>
        </w:rPr>
        <w:t xml:space="preserve">3.2.1. </w:t>
      </w:r>
      <w:r w:rsidR="00EA5EF2" w:rsidRPr="00934FC4">
        <w:rPr>
          <w:rFonts w:asciiTheme="majorHAnsi" w:hAnsiTheme="majorHAnsi" w:cs="Times New Roman"/>
          <w:b/>
          <w:szCs w:val="24"/>
        </w:rPr>
        <w:t>Hesap Temelli Güven</w:t>
      </w:r>
    </w:p>
    <w:p w14:paraId="41643BBC" w14:textId="1E01E9E3" w:rsidR="00EA5EF2" w:rsidRPr="00934FC4" w:rsidRDefault="00EA5EF2" w:rsidP="009A7EF2">
      <w:pPr>
        <w:autoSpaceDE w:val="0"/>
        <w:autoSpaceDN w:val="0"/>
        <w:adjustRightInd w:val="0"/>
        <w:spacing w:after="0" w:line="360" w:lineRule="auto"/>
        <w:ind w:firstLine="709"/>
        <w:jc w:val="both"/>
        <w:rPr>
          <w:rFonts w:asciiTheme="majorHAnsi" w:hAnsiTheme="majorHAnsi" w:cs="Times New Roman"/>
          <w:szCs w:val="24"/>
        </w:rPr>
      </w:pPr>
      <w:r w:rsidRPr="00934FC4">
        <w:rPr>
          <w:rFonts w:asciiTheme="majorHAnsi" w:hAnsiTheme="majorHAnsi"/>
          <w:szCs w:val="24"/>
        </w:rPr>
        <w:t>Güven</w:t>
      </w:r>
      <w:r w:rsidR="000E75BF" w:rsidRPr="00934FC4">
        <w:rPr>
          <w:rFonts w:asciiTheme="majorHAnsi" w:hAnsiTheme="majorHAnsi"/>
          <w:szCs w:val="24"/>
        </w:rPr>
        <w:t>in</w:t>
      </w:r>
      <w:r w:rsidRPr="00934FC4">
        <w:rPr>
          <w:rFonts w:asciiTheme="majorHAnsi" w:hAnsiTheme="majorHAnsi"/>
          <w:szCs w:val="24"/>
        </w:rPr>
        <w:t xml:space="preserve"> </w:t>
      </w:r>
      <w:r w:rsidR="000E75BF" w:rsidRPr="00934FC4">
        <w:rPr>
          <w:rFonts w:asciiTheme="majorHAnsi" w:hAnsiTheme="majorHAnsi"/>
          <w:szCs w:val="24"/>
        </w:rPr>
        <w:t xml:space="preserve">sezgisel ve </w:t>
      </w:r>
      <w:r w:rsidRPr="00934FC4">
        <w:rPr>
          <w:rFonts w:asciiTheme="majorHAnsi" w:hAnsiTheme="majorHAnsi"/>
          <w:szCs w:val="24"/>
        </w:rPr>
        <w:t>duygusal tarafından çok güven duymanın</w:t>
      </w:r>
      <w:r w:rsidR="000E75BF" w:rsidRPr="00934FC4">
        <w:rPr>
          <w:rFonts w:asciiTheme="majorHAnsi" w:hAnsiTheme="majorHAnsi"/>
          <w:szCs w:val="24"/>
        </w:rPr>
        <w:t xml:space="preserve"> sonucunda</w:t>
      </w:r>
      <w:r w:rsidRPr="00934FC4">
        <w:rPr>
          <w:rFonts w:asciiTheme="majorHAnsi" w:hAnsiTheme="majorHAnsi"/>
          <w:szCs w:val="24"/>
        </w:rPr>
        <w:t xml:space="preserve"> </w:t>
      </w:r>
      <w:r w:rsidR="000E75BF" w:rsidRPr="00934FC4">
        <w:rPr>
          <w:rFonts w:asciiTheme="majorHAnsi" w:hAnsiTheme="majorHAnsi"/>
          <w:szCs w:val="24"/>
        </w:rPr>
        <w:t xml:space="preserve">oluşabilecek zararlarını, faydalarını ve </w:t>
      </w:r>
      <w:r w:rsidRPr="00934FC4">
        <w:rPr>
          <w:rFonts w:asciiTheme="majorHAnsi" w:hAnsiTheme="majorHAnsi"/>
          <w:szCs w:val="24"/>
        </w:rPr>
        <w:t>maliyet</w:t>
      </w:r>
      <w:r w:rsidR="000E75BF" w:rsidRPr="00934FC4">
        <w:rPr>
          <w:rFonts w:asciiTheme="majorHAnsi" w:hAnsiTheme="majorHAnsi"/>
          <w:szCs w:val="24"/>
        </w:rPr>
        <w:t>ler</w:t>
      </w:r>
      <w:r w:rsidRPr="00934FC4">
        <w:rPr>
          <w:rFonts w:asciiTheme="majorHAnsi" w:hAnsiTheme="majorHAnsi"/>
          <w:szCs w:val="24"/>
        </w:rPr>
        <w:t>i</w:t>
      </w:r>
      <w:r w:rsidR="000E75BF" w:rsidRPr="00934FC4">
        <w:rPr>
          <w:rFonts w:asciiTheme="majorHAnsi" w:hAnsiTheme="majorHAnsi"/>
          <w:szCs w:val="24"/>
        </w:rPr>
        <w:t xml:space="preserve">ni </w:t>
      </w:r>
      <w:r w:rsidRPr="00934FC4">
        <w:rPr>
          <w:rFonts w:asciiTheme="majorHAnsi" w:hAnsiTheme="majorHAnsi"/>
          <w:szCs w:val="24"/>
        </w:rPr>
        <w:t xml:space="preserve">ele almaktadır. </w:t>
      </w:r>
      <w:r w:rsidR="000E75BF" w:rsidRPr="00934FC4">
        <w:rPr>
          <w:rFonts w:asciiTheme="majorHAnsi" w:hAnsiTheme="majorHAnsi"/>
          <w:szCs w:val="24"/>
        </w:rPr>
        <w:t xml:space="preserve">Şöyle ki </w:t>
      </w:r>
      <w:r w:rsidRPr="00934FC4">
        <w:rPr>
          <w:rFonts w:asciiTheme="majorHAnsi" w:hAnsiTheme="majorHAnsi"/>
          <w:szCs w:val="24"/>
        </w:rPr>
        <w:t xml:space="preserve">bir kişiye </w:t>
      </w:r>
      <w:r w:rsidR="000E75BF" w:rsidRPr="00934FC4">
        <w:rPr>
          <w:rFonts w:asciiTheme="majorHAnsi" w:hAnsiTheme="majorHAnsi"/>
          <w:szCs w:val="24"/>
        </w:rPr>
        <w:t xml:space="preserve">hangi durumlarda ve </w:t>
      </w:r>
      <w:r w:rsidRPr="00934FC4">
        <w:rPr>
          <w:rFonts w:asciiTheme="majorHAnsi" w:hAnsiTheme="majorHAnsi"/>
          <w:szCs w:val="24"/>
        </w:rPr>
        <w:t>neden güvenilmesi gerektiğini</w:t>
      </w:r>
      <w:r w:rsidR="000E75BF" w:rsidRPr="00934FC4">
        <w:rPr>
          <w:rFonts w:asciiTheme="majorHAnsi" w:hAnsiTheme="majorHAnsi"/>
          <w:szCs w:val="24"/>
        </w:rPr>
        <w:t xml:space="preserve"> üzerinde</w:t>
      </w:r>
      <w:r w:rsidRPr="00934FC4">
        <w:rPr>
          <w:rFonts w:asciiTheme="majorHAnsi" w:hAnsiTheme="majorHAnsi"/>
          <w:szCs w:val="24"/>
        </w:rPr>
        <w:t xml:space="preserve"> tartışır. </w:t>
      </w:r>
      <w:r w:rsidR="000E75BF" w:rsidRPr="00934FC4">
        <w:rPr>
          <w:rFonts w:asciiTheme="majorHAnsi" w:hAnsiTheme="majorHAnsi"/>
          <w:szCs w:val="24"/>
        </w:rPr>
        <w:t xml:space="preserve">Hesap temelli </w:t>
      </w:r>
      <w:r w:rsidRPr="00934FC4">
        <w:rPr>
          <w:rFonts w:asciiTheme="majorHAnsi" w:hAnsiTheme="majorHAnsi"/>
          <w:szCs w:val="24"/>
        </w:rPr>
        <w:t>güven türüne iş y</w:t>
      </w:r>
      <w:r w:rsidR="000E75BF" w:rsidRPr="00934FC4">
        <w:rPr>
          <w:rFonts w:asciiTheme="majorHAnsi" w:hAnsiTheme="majorHAnsi"/>
          <w:szCs w:val="24"/>
        </w:rPr>
        <w:t xml:space="preserve">erinde </w:t>
      </w:r>
      <w:r w:rsidRPr="00934FC4">
        <w:rPr>
          <w:rFonts w:asciiTheme="majorHAnsi" w:hAnsiTheme="majorHAnsi"/>
          <w:szCs w:val="24"/>
        </w:rPr>
        <w:t>sıkça rastlanır</w:t>
      </w:r>
      <w:r w:rsidRPr="00934FC4">
        <w:rPr>
          <w:rFonts w:asciiTheme="majorHAnsi" w:hAnsiTheme="majorHAnsi" w:cs="Times New Roman"/>
          <w:szCs w:val="24"/>
        </w:rPr>
        <w:t xml:space="preserve"> (Halis v.d, 2007: 190).</w:t>
      </w:r>
    </w:p>
    <w:p w14:paraId="3D54847F" w14:textId="77777777" w:rsidR="00EA5EF2" w:rsidRPr="00934FC4" w:rsidRDefault="00DA5284" w:rsidP="009A7EF2">
      <w:pPr>
        <w:autoSpaceDE w:val="0"/>
        <w:autoSpaceDN w:val="0"/>
        <w:adjustRightInd w:val="0"/>
        <w:spacing w:after="0" w:line="360" w:lineRule="auto"/>
        <w:jc w:val="both"/>
        <w:rPr>
          <w:rFonts w:asciiTheme="majorHAnsi" w:hAnsiTheme="majorHAnsi" w:cs="Times New Roman"/>
          <w:b/>
          <w:szCs w:val="24"/>
        </w:rPr>
      </w:pPr>
      <w:r w:rsidRPr="00934FC4">
        <w:rPr>
          <w:rFonts w:asciiTheme="majorHAnsi" w:hAnsiTheme="majorHAnsi" w:cs="Times New Roman"/>
          <w:b/>
          <w:szCs w:val="24"/>
        </w:rPr>
        <w:t xml:space="preserve">3.2.2. </w:t>
      </w:r>
      <w:r w:rsidR="00821E8F" w:rsidRPr="00934FC4">
        <w:rPr>
          <w:rFonts w:asciiTheme="majorHAnsi" w:hAnsiTheme="majorHAnsi" w:cs="Times New Roman"/>
          <w:b/>
          <w:szCs w:val="24"/>
        </w:rPr>
        <w:t>Bilgi Temelli Güven</w:t>
      </w:r>
    </w:p>
    <w:p w14:paraId="6E6BD6DF" w14:textId="6E39580B" w:rsidR="00821E8F" w:rsidRPr="00934FC4" w:rsidRDefault="00821E8F" w:rsidP="009A7EF2">
      <w:pPr>
        <w:autoSpaceDE w:val="0"/>
        <w:autoSpaceDN w:val="0"/>
        <w:adjustRightInd w:val="0"/>
        <w:spacing w:after="0" w:line="360" w:lineRule="auto"/>
        <w:ind w:firstLine="709"/>
        <w:jc w:val="both"/>
        <w:rPr>
          <w:rFonts w:asciiTheme="majorHAnsi" w:hAnsiTheme="majorHAnsi" w:cs="Times New Roman"/>
          <w:szCs w:val="24"/>
        </w:rPr>
      </w:pPr>
      <w:r w:rsidRPr="00934FC4">
        <w:rPr>
          <w:rFonts w:asciiTheme="majorHAnsi" w:hAnsiTheme="majorHAnsi" w:cs="Times New Roman"/>
          <w:szCs w:val="24"/>
        </w:rPr>
        <w:t xml:space="preserve">Güvenin bu </w:t>
      </w:r>
      <w:r w:rsidR="000E75BF" w:rsidRPr="00934FC4">
        <w:rPr>
          <w:rFonts w:asciiTheme="majorHAnsi" w:hAnsiTheme="majorHAnsi" w:cs="Times New Roman"/>
          <w:szCs w:val="24"/>
        </w:rPr>
        <w:t xml:space="preserve">türü </w:t>
      </w:r>
      <w:r w:rsidR="00771E96" w:rsidRPr="00934FC4">
        <w:rPr>
          <w:rFonts w:asciiTheme="majorHAnsi" w:hAnsiTheme="majorHAnsi" w:cs="Times New Roman"/>
          <w:szCs w:val="24"/>
        </w:rPr>
        <w:t xml:space="preserve">karşıdakinin </w:t>
      </w:r>
      <w:r w:rsidRPr="00934FC4">
        <w:rPr>
          <w:rFonts w:asciiTheme="majorHAnsi" w:hAnsiTheme="majorHAnsi" w:cs="Times New Roman"/>
          <w:szCs w:val="24"/>
        </w:rPr>
        <w:t>tahmin edilebilirliği üzerin</w:t>
      </w:r>
      <w:r w:rsidR="00771E96" w:rsidRPr="00934FC4">
        <w:rPr>
          <w:rFonts w:asciiTheme="majorHAnsi" w:hAnsiTheme="majorHAnsi" w:cs="Times New Roman"/>
          <w:szCs w:val="24"/>
        </w:rPr>
        <w:t>d</w:t>
      </w:r>
      <w:r w:rsidRPr="00934FC4">
        <w:rPr>
          <w:rFonts w:asciiTheme="majorHAnsi" w:hAnsiTheme="majorHAnsi" w:cs="Times New Roman"/>
          <w:szCs w:val="24"/>
        </w:rPr>
        <w:t xml:space="preserve">e </w:t>
      </w:r>
      <w:r w:rsidR="00771E96" w:rsidRPr="00934FC4">
        <w:rPr>
          <w:rFonts w:asciiTheme="majorHAnsi" w:hAnsiTheme="majorHAnsi" w:cs="Times New Roman"/>
          <w:szCs w:val="24"/>
        </w:rPr>
        <w:t>durur</w:t>
      </w:r>
      <w:r w:rsidRPr="00934FC4">
        <w:rPr>
          <w:rFonts w:asciiTheme="majorHAnsi" w:hAnsiTheme="majorHAnsi" w:cs="Times New Roman"/>
          <w:szCs w:val="24"/>
        </w:rPr>
        <w:t xml:space="preserve">. </w:t>
      </w:r>
      <w:r w:rsidR="00771E96" w:rsidRPr="00934FC4">
        <w:rPr>
          <w:rFonts w:asciiTheme="majorHAnsi" w:hAnsiTheme="majorHAnsi" w:cs="Times New Roman"/>
          <w:szCs w:val="24"/>
        </w:rPr>
        <w:t xml:space="preserve">Diğer yandan </w:t>
      </w:r>
      <w:r w:rsidR="00A345C8" w:rsidRPr="00934FC4">
        <w:rPr>
          <w:rFonts w:asciiTheme="majorHAnsi" w:hAnsiTheme="majorHAnsi" w:cs="Times New Roman"/>
          <w:szCs w:val="24"/>
        </w:rPr>
        <w:t>karşıdakini</w:t>
      </w:r>
      <w:r w:rsidRPr="00934FC4">
        <w:rPr>
          <w:rFonts w:asciiTheme="majorHAnsi" w:hAnsiTheme="majorHAnsi" w:cs="Times New Roman"/>
          <w:szCs w:val="24"/>
        </w:rPr>
        <w:t xml:space="preserve"> bilme ve davranışını </w:t>
      </w:r>
      <w:r w:rsidR="0037451E" w:rsidRPr="00934FC4">
        <w:rPr>
          <w:rFonts w:asciiTheme="majorHAnsi" w:hAnsiTheme="majorHAnsi" w:cs="Times New Roman"/>
          <w:szCs w:val="24"/>
        </w:rPr>
        <w:t>anlayabil</w:t>
      </w:r>
      <w:r w:rsidRPr="00934FC4">
        <w:rPr>
          <w:rFonts w:asciiTheme="majorHAnsi" w:hAnsiTheme="majorHAnsi" w:cs="Times New Roman"/>
          <w:szCs w:val="24"/>
        </w:rPr>
        <w:t>me</w:t>
      </w:r>
      <w:r w:rsidR="0037451E" w:rsidRPr="00934FC4">
        <w:rPr>
          <w:rFonts w:asciiTheme="majorHAnsi" w:hAnsiTheme="majorHAnsi" w:cs="Times New Roman"/>
          <w:szCs w:val="24"/>
        </w:rPr>
        <w:t xml:space="preserve"> önceden kestirebilme aşamasıdır. Bilgi</w:t>
      </w:r>
      <w:r w:rsidRPr="00934FC4">
        <w:rPr>
          <w:rFonts w:asciiTheme="majorHAnsi" w:hAnsiTheme="majorHAnsi" w:cs="Times New Roman"/>
          <w:szCs w:val="24"/>
        </w:rPr>
        <w:t xml:space="preserve"> </w:t>
      </w:r>
      <w:r w:rsidR="00771E96" w:rsidRPr="00934FC4">
        <w:rPr>
          <w:rFonts w:asciiTheme="majorHAnsi" w:hAnsiTheme="majorHAnsi" w:cs="Times New Roman"/>
          <w:szCs w:val="24"/>
        </w:rPr>
        <w:t xml:space="preserve">temelli </w:t>
      </w:r>
      <w:r w:rsidRPr="00934FC4">
        <w:rPr>
          <w:rFonts w:asciiTheme="majorHAnsi" w:hAnsiTheme="majorHAnsi" w:cs="Times New Roman"/>
          <w:szCs w:val="24"/>
        </w:rPr>
        <w:t>güven ilişkisi</w:t>
      </w:r>
      <w:r w:rsidR="0037451E" w:rsidRPr="00934FC4">
        <w:rPr>
          <w:rFonts w:asciiTheme="majorHAnsi" w:hAnsiTheme="majorHAnsi" w:cs="Times New Roman"/>
          <w:szCs w:val="24"/>
        </w:rPr>
        <w:t>nde</w:t>
      </w:r>
      <w:r w:rsidRPr="00934FC4">
        <w:rPr>
          <w:rFonts w:asciiTheme="majorHAnsi" w:hAnsiTheme="majorHAnsi" w:cs="Times New Roman"/>
          <w:szCs w:val="24"/>
        </w:rPr>
        <w:t xml:space="preserve"> </w:t>
      </w:r>
      <w:r w:rsidR="00771E96" w:rsidRPr="00934FC4">
        <w:rPr>
          <w:rFonts w:asciiTheme="majorHAnsi" w:hAnsiTheme="majorHAnsi" w:cs="Times New Roman"/>
          <w:szCs w:val="24"/>
        </w:rPr>
        <w:t xml:space="preserve">korku veya </w:t>
      </w:r>
      <w:r w:rsidR="0037451E" w:rsidRPr="00934FC4">
        <w:rPr>
          <w:rFonts w:asciiTheme="majorHAnsi" w:hAnsiTheme="majorHAnsi" w:cs="Times New Roman"/>
          <w:szCs w:val="24"/>
        </w:rPr>
        <w:t>tehdit yerine</w:t>
      </w:r>
      <w:r w:rsidRPr="00934FC4">
        <w:rPr>
          <w:rFonts w:asciiTheme="majorHAnsi" w:hAnsiTheme="majorHAnsi" w:cs="Times New Roman"/>
          <w:szCs w:val="24"/>
        </w:rPr>
        <w:t xml:space="preserve">, </w:t>
      </w:r>
      <w:r w:rsidR="00771E96" w:rsidRPr="00934FC4">
        <w:rPr>
          <w:rFonts w:asciiTheme="majorHAnsi" w:hAnsiTheme="majorHAnsi" w:cs="Times New Roman"/>
          <w:szCs w:val="24"/>
        </w:rPr>
        <w:t xml:space="preserve">bireylerin </w:t>
      </w:r>
      <w:r w:rsidRPr="00934FC4">
        <w:rPr>
          <w:rFonts w:asciiTheme="majorHAnsi" w:hAnsiTheme="majorHAnsi" w:cs="Times New Roman"/>
          <w:szCs w:val="24"/>
        </w:rPr>
        <w:t>birbirleri hakkında</w:t>
      </w:r>
      <w:r w:rsidR="00771E96" w:rsidRPr="00934FC4">
        <w:rPr>
          <w:rFonts w:asciiTheme="majorHAnsi" w:hAnsiTheme="majorHAnsi" w:cs="Times New Roman"/>
          <w:szCs w:val="24"/>
        </w:rPr>
        <w:t xml:space="preserve">ki </w:t>
      </w:r>
      <w:r w:rsidRPr="00934FC4">
        <w:rPr>
          <w:rFonts w:asciiTheme="majorHAnsi" w:hAnsiTheme="majorHAnsi" w:cs="Times New Roman"/>
          <w:szCs w:val="24"/>
        </w:rPr>
        <w:t>bilg</w:t>
      </w:r>
      <w:r w:rsidR="00771E96" w:rsidRPr="00934FC4">
        <w:rPr>
          <w:rFonts w:asciiTheme="majorHAnsi" w:hAnsiTheme="majorHAnsi" w:cs="Times New Roman"/>
          <w:szCs w:val="24"/>
        </w:rPr>
        <w:t>ilerine</w:t>
      </w:r>
      <w:r w:rsidRPr="00934FC4">
        <w:rPr>
          <w:rFonts w:asciiTheme="majorHAnsi" w:hAnsiTheme="majorHAnsi" w:cs="Times New Roman"/>
          <w:szCs w:val="24"/>
        </w:rPr>
        <w:t xml:space="preserve"> dayalı olan bir güven ilişkisini içermektedir (Rademarkers, 2000:140, akt., İşcan ve Sayın, 2010: 201-202).</w:t>
      </w:r>
    </w:p>
    <w:p w14:paraId="3A1F27F1" w14:textId="77777777" w:rsidR="002A2F9C" w:rsidRPr="00934FC4" w:rsidRDefault="00DA5284" w:rsidP="009A7EF2">
      <w:pPr>
        <w:autoSpaceDE w:val="0"/>
        <w:autoSpaceDN w:val="0"/>
        <w:adjustRightInd w:val="0"/>
        <w:spacing w:after="0" w:line="360" w:lineRule="auto"/>
        <w:jc w:val="both"/>
        <w:rPr>
          <w:rFonts w:asciiTheme="majorHAnsi" w:hAnsiTheme="majorHAnsi" w:cs="Times New Roman"/>
          <w:szCs w:val="24"/>
        </w:rPr>
      </w:pPr>
      <w:r w:rsidRPr="00934FC4">
        <w:rPr>
          <w:rFonts w:asciiTheme="majorHAnsi" w:hAnsiTheme="majorHAnsi" w:cs="Times New Roman"/>
          <w:b/>
          <w:bCs/>
          <w:szCs w:val="24"/>
        </w:rPr>
        <w:t xml:space="preserve">3.2.3. </w:t>
      </w:r>
      <w:r w:rsidR="002A2F9C" w:rsidRPr="00934FC4">
        <w:rPr>
          <w:rFonts w:asciiTheme="majorHAnsi" w:hAnsiTheme="majorHAnsi" w:cs="Times New Roman"/>
          <w:b/>
          <w:bCs/>
          <w:szCs w:val="24"/>
        </w:rPr>
        <w:t>Özdeşleşme Temelli Güven</w:t>
      </w:r>
    </w:p>
    <w:p w14:paraId="584C1700" w14:textId="1CCAD5B1" w:rsidR="00EA5EF2" w:rsidRPr="00934FC4" w:rsidRDefault="002A2F9C" w:rsidP="009A7EF2">
      <w:pPr>
        <w:autoSpaceDE w:val="0"/>
        <w:autoSpaceDN w:val="0"/>
        <w:adjustRightInd w:val="0"/>
        <w:spacing w:after="0" w:line="360" w:lineRule="auto"/>
        <w:ind w:firstLine="709"/>
        <w:jc w:val="both"/>
        <w:rPr>
          <w:rFonts w:asciiTheme="majorHAnsi" w:hAnsiTheme="majorHAnsi" w:cs="Times New Roman"/>
          <w:szCs w:val="24"/>
        </w:rPr>
      </w:pPr>
      <w:r w:rsidRPr="00934FC4">
        <w:rPr>
          <w:rFonts w:asciiTheme="majorHAnsi" w:hAnsiTheme="majorHAnsi" w:cs="Times New Roman"/>
          <w:szCs w:val="24"/>
        </w:rPr>
        <w:t xml:space="preserve">Bir </w:t>
      </w:r>
      <w:r w:rsidR="00771E96" w:rsidRPr="00934FC4">
        <w:rPr>
          <w:rFonts w:asciiTheme="majorHAnsi" w:hAnsiTheme="majorHAnsi" w:cs="Times New Roman"/>
          <w:szCs w:val="24"/>
        </w:rPr>
        <w:t>kişi</w:t>
      </w:r>
      <w:r w:rsidRPr="00934FC4">
        <w:rPr>
          <w:rFonts w:asciiTheme="majorHAnsi" w:hAnsiTheme="majorHAnsi" w:cs="Times New Roman"/>
          <w:szCs w:val="24"/>
        </w:rPr>
        <w:t xml:space="preserve"> </w:t>
      </w:r>
      <w:r w:rsidR="00771E96" w:rsidRPr="00934FC4">
        <w:rPr>
          <w:rFonts w:asciiTheme="majorHAnsi" w:hAnsiTheme="majorHAnsi" w:cs="Times New Roman"/>
          <w:szCs w:val="24"/>
        </w:rPr>
        <w:t xml:space="preserve">diğer </w:t>
      </w:r>
      <w:r w:rsidRPr="00934FC4">
        <w:rPr>
          <w:rFonts w:asciiTheme="majorHAnsi" w:hAnsiTheme="majorHAnsi" w:cs="Times New Roman"/>
          <w:szCs w:val="24"/>
        </w:rPr>
        <w:t>kişinin görüş</w:t>
      </w:r>
      <w:r w:rsidR="00771E96" w:rsidRPr="00934FC4">
        <w:rPr>
          <w:rFonts w:asciiTheme="majorHAnsi" w:hAnsiTheme="majorHAnsi" w:cs="Times New Roman"/>
          <w:szCs w:val="24"/>
        </w:rPr>
        <w:t xml:space="preserve"> ve düşünce</w:t>
      </w:r>
      <w:r w:rsidRPr="00934FC4">
        <w:rPr>
          <w:rFonts w:asciiTheme="majorHAnsi" w:hAnsiTheme="majorHAnsi" w:cs="Times New Roman"/>
          <w:szCs w:val="24"/>
        </w:rPr>
        <w:t>lerini onayladı</w:t>
      </w:r>
      <w:r w:rsidR="00771E96" w:rsidRPr="00934FC4">
        <w:rPr>
          <w:rFonts w:asciiTheme="majorHAnsi" w:hAnsiTheme="majorHAnsi" w:cs="Times New Roman"/>
          <w:szCs w:val="24"/>
        </w:rPr>
        <w:t>ğı zaman</w:t>
      </w:r>
      <w:r w:rsidRPr="00934FC4">
        <w:rPr>
          <w:rFonts w:asciiTheme="majorHAnsi" w:hAnsiTheme="majorHAnsi" w:cs="Times New Roman"/>
          <w:szCs w:val="24"/>
        </w:rPr>
        <w:t xml:space="preserve"> güven süreci</w:t>
      </w:r>
      <w:r w:rsidR="00771E96" w:rsidRPr="00934FC4">
        <w:rPr>
          <w:rFonts w:asciiTheme="majorHAnsi" w:hAnsiTheme="majorHAnsi" w:cs="Times New Roman"/>
          <w:szCs w:val="24"/>
        </w:rPr>
        <w:t>ni</w:t>
      </w:r>
      <w:r w:rsidRPr="00934FC4">
        <w:rPr>
          <w:rFonts w:asciiTheme="majorHAnsi" w:hAnsiTheme="majorHAnsi" w:cs="Times New Roman"/>
          <w:szCs w:val="24"/>
        </w:rPr>
        <w:t xml:space="preserve"> kendisi açısından </w:t>
      </w:r>
      <w:r w:rsidR="00771E96" w:rsidRPr="00934FC4">
        <w:rPr>
          <w:rFonts w:asciiTheme="majorHAnsi" w:hAnsiTheme="majorHAnsi" w:cs="Times New Roman"/>
          <w:szCs w:val="24"/>
        </w:rPr>
        <w:t xml:space="preserve">aktif </w:t>
      </w:r>
      <w:r w:rsidRPr="00934FC4">
        <w:rPr>
          <w:rFonts w:asciiTheme="majorHAnsi" w:hAnsiTheme="majorHAnsi" w:cs="Times New Roman"/>
          <w:szCs w:val="24"/>
        </w:rPr>
        <w:t>hale ge</w:t>
      </w:r>
      <w:r w:rsidR="00771E96" w:rsidRPr="00934FC4">
        <w:rPr>
          <w:rFonts w:asciiTheme="majorHAnsi" w:hAnsiTheme="majorHAnsi" w:cs="Times New Roman"/>
          <w:szCs w:val="24"/>
        </w:rPr>
        <w:t>tirmiş olur</w:t>
      </w:r>
      <w:r w:rsidRPr="00934FC4">
        <w:rPr>
          <w:rFonts w:asciiTheme="majorHAnsi" w:hAnsiTheme="majorHAnsi" w:cs="Times New Roman"/>
          <w:szCs w:val="24"/>
        </w:rPr>
        <w:t xml:space="preserve">. </w:t>
      </w:r>
      <w:r w:rsidR="00771E96" w:rsidRPr="00934FC4">
        <w:rPr>
          <w:rFonts w:asciiTheme="majorHAnsi" w:hAnsiTheme="majorHAnsi" w:cs="Times New Roman"/>
          <w:szCs w:val="24"/>
        </w:rPr>
        <w:t>Güven duyan b</w:t>
      </w:r>
      <w:r w:rsidRPr="00934FC4">
        <w:rPr>
          <w:rFonts w:asciiTheme="majorHAnsi" w:hAnsiTheme="majorHAnsi" w:cs="Times New Roman"/>
          <w:szCs w:val="24"/>
        </w:rPr>
        <w:t xml:space="preserve">irey </w:t>
      </w:r>
      <w:r w:rsidR="00771E96" w:rsidRPr="00934FC4">
        <w:rPr>
          <w:rFonts w:asciiTheme="majorHAnsi" w:hAnsiTheme="majorHAnsi" w:cs="Times New Roman"/>
          <w:szCs w:val="24"/>
        </w:rPr>
        <w:t xml:space="preserve">güven duyacağı bireyin </w:t>
      </w:r>
      <w:r w:rsidRPr="00934FC4">
        <w:rPr>
          <w:rFonts w:asciiTheme="majorHAnsi" w:hAnsiTheme="majorHAnsi" w:cs="Times New Roman"/>
          <w:szCs w:val="24"/>
        </w:rPr>
        <w:t xml:space="preserve">davranışlarını önceden </w:t>
      </w:r>
      <w:r w:rsidR="00771E96" w:rsidRPr="00934FC4">
        <w:rPr>
          <w:rFonts w:asciiTheme="majorHAnsi" w:hAnsiTheme="majorHAnsi" w:cs="Times New Roman"/>
          <w:szCs w:val="24"/>
        </w:rPr>
        <w:t xml:space="preserve">tahmin edebilir </w:t>
      </w:r>
      <w:r w:rsidRPr="00934FC4">
        <w:rPr>
          <w:rFonts w:asciiTheme="majorHAnsi" w:hAnsiTheme="majorHAnsi" w:cs="Times New Roman"/>
          <w:szCs w:val="24"/>
        </w:rPr>
        <w:t xml:space="preserve">ve </w:t>
      </w:r>
      <w:r w:rsidR="00771E96" w:rsidRPr="00934FC4">
        <w:rPr>
          <w:rFonts w:asciiTheme="majorHAnsi" w:hAnsiTheme="majorHAnsi" w:cs="Times New Roman"/>
          <w:szCs w:val="24"/>
        </w:rPr>
        <w:t xml:space="preserve">güven duyulabilir </w:t>
      </w:r>
      <w:r w:rsidRPr="00934FC4">
        <w:rPr>
          <w:rFonts w:asciiTheme="majorHAnsi" w:hAnsiTheme="majorHAnsi" w:cs="Times New Roman"/>
          <w:szCs w:val="24"/>
        </w:rPr>
        <w:t xml:space="preserve">olarak görmeye başlar ve </w:t>
      </w:r>
      <w:r w:rsidRPr="00934FC4">
        <w:rPr>
          <w:rFonts w:asciiTheme="majorHAnsi" w:hAnsiTheme="majorHAnsi" w:cs="Times New Roman"/>
          <w:szCs w:val="24"/>
        </w:rPr>
        <w:lastRenderedPageBreak/>
        <w:t xml:space="preserve">diğerlerine </w:t>
      </w:r>
      <w:r w:rsidR="00771E96" w:rsidRPr="00934FC4">
        <w:rPr>
          <w:rFonts w:asciiTheme="majorHAnsi" w:hAnsiTheme="majorHAnsi" w:cs="Times New Roman"/>
          <w:szCs w:val="24"/>
        </w:rPr>
        <w:t xml:space="preserve">karşı bağlılık ve </w:t>
      </w:r>
      <w:r w:rsidRPr="00934FC4">
        <w:rPr>
          <w:rFonts w:asciiTheme="majorHAnsi" w:hAnsiTheme="majorHAnsi" w:cs="Times New Roman"/>
          <w:szCs w:val="24"/>
        </w:rPr>
        <w:t xml:space="preserve">güven geliştirir. </w:t>
      </w:r>
      <w:r w:rsidR="0037451E" w:rsidRPr="00934FC4">
        <w:rPr>
          <w:rFonts w:asciiTheme="majorHAnsi" w:hAnsiTheme="majorHAnsi" w:cs="Times New Roman"/>
          <w:szCs w:val="24"/>
        </w:rPr>
        <w:t>Güven duyulacak</w:t>
      </w:r>
      <w:r w:rsidRPr="00934FC4">
        <w:rPr>
          <w:rFonts w:asciiTheme="majorHAnsi" w:hAnsiTheme="majorHAnsi" w:cs="Times New Roman"/>
          <w:szCs w:val="24"/>
        </w:rPr>
        <w:t xml:space="preserve"> </w:t>
      </w:r>
      <w:r w:rsidR="00771E96" w:rsidRPr="00934FC4">
        <w:rPr>
          <w:rFonts w:asciiTheme="majorHAnsi" w:hAnsiTheme="majorHAnsi" w:cs="Times New Roman"/>
          <w:szCs w:val="24"/>
        </w:rPr>
        <w:t xml:space="preserve">birey </w:t>
      </w:r>
      <w:r w:rsidRPr="00934FC4">
        <w:rPr>
          <w:rFonts w:asciiTheme="majorHAnsi" w:hAnsiTheme="majorHAnsi" w:cs="Times New Roman"/>
          <w:szCs w:val="24"/>
        </w:rPr>
        <w:t xml:space="preserve">iyi niyetli </w:t>
      </w:r>
      <w:r w:rsidR="00771E96" w:rsidRPr="00934FC4">
        <w:rPr>
          <w:rFonts w:asciiTheme="majorHAnsi" w:hAnsiTheme="majorHAnsi" w:cs="Times New Roman"/>
          <w:szCs w:val="24"/>
        </w:rPr>
        <w:t xml:space="preserve">olarak karşılık </w:t>
      </w:r>
      <w:r w:rsidRPr="00934FC4">
        <w:rPr>
          <w:rFonts w:asciiTheme="majorHAnsi" w:hAnsiTheme="majorHAnsi" w:cs="Times New Roman"/>
          <w:szCs w:val="24"/>
        </w:rPr>
        <w:t xml:space="preserve">verirse </w:t>
      </w:r>
      <w:r w:rsidR="00771E96" w:rsidRPr="00934FC4">
        <w:rPr>
          <w:rFonts w:asciiTheme="majorHAnsi" w:hAnsiTheme="majorHAnsi" w:cs="Times New Roman"/>
          <w:szCs w:val="24"/>
        </w:rPr>
        <w:t xml:space="preserve">bu </w:t>
      </w:r>
      <w:r w:rsidRPr="00934FC4">
        <w:rPr>
          <w:rFonts w:asciiTheme="majorHAnsi" w:hAnsiTheme="majorHAnsi" w:cs="Times New Roman"/>
          <w:szCs w:val="24"/>
        </w:rPr>
        <w:t xml:space="preserve">ilişki sağlamlaşır (Kalemci Tüzün, 2006: 103). Özdeşleşme temelli </w:t>
      </w:r>
      <w:r w:rsidR="0037451E" w:rsidRPr="00934FC4">
        <w:rPr>
          <w:rFonts w:asciiTheme="majorHAnsi" w:hAnsiTheme="majorHAnsi" w:cs="Times New Roman"/>
          <w:szCs w:val="24"/>
        </w:rPr>
        <w:t xml:space="preserve">güven saygı ve </w:t>
      </w:r>
      <w:r w:rsidRPr="00934FC4">
        <w:rPr>
          <w:rFonts w:asciiTheme="majorHAnsi" w:hAnsiTheme="majorHAnsi" w:cs="Times New Roman"/>
          <w:szCs w:val="24"/>
        </w:rPr>
        <w:t>itibar</w:t>
      </w:r>
      <w:r w:rsidR="0037451E" w:rsidRPr="00934FC4">
        <w:rPr>
          <w:rFonts w:asciiTheme="majorHAnsi" w:hAnsiTheme="majorHAnsi" w:cs="Times New Roman"/>
          <w:szCs w:val="24"/>
        </w:rPr>
        <w:t>ın</w:t>
      </w:r>
      <w:r w:rsidRPr="00934FC4">
        <w:rPr>
          <w:rFonts w:asciiTheme="majorHAnsi" w:hAnsiTheme="majorHAnsi" w:cs="Times New Roman"/>
          <w:szCs w:val="24"/>
        </w:rPr>
        <w:t xml:space="preserve"> oluşmasıyla </w:t>
      </w:r>
      <w:r w:rsidR="0037451E" w:rsidRPr="00934FC4">
        <w:rPr>
          <w:rFonts w:asciiTheme="majorHAnsi" w:hAnsiTheme="majorHAnsi" w:cs="Times New Roman"/>
          <w:szCs w:val="24"/>
        </w:rPr>
        <w:t>alakalıdır</w:t>
      </w:r>
      <w:r w:rsidRPr="00934FC4">
        <w:rPr>
          <w:rFonts w:asciiTheme="majorHAnsi" w:hAnsiTheme="majorHAnsi" w:cs="Times New Roman"/>
          <w:szCs w:val="24"/>
        </w:rPr>
        <w:t xml:space="preserve">, </w:t>
      </w:r>
      <w:r w:rsidR="0037451E" w:rsidRPr="00934FC4">
        <w:rPr>
          <w:rFonts w:asciiTheme="majorHAnsi" w:hAnsiTheme="majorHAnsi" w:cs="Times New Roman"/>
          <w:szCs w:val="24"/>
        </w:rPr>
        <w:t>bunun yanında toplumsal</w:t>
      </w:r>
      <w:r w:rsidRPr="00934FC4">
        <w:rPr>
          <w:rFonts w:asciiTheme="majorHAnsi" w:hAnsiTheme="majorHAnsi" w:cs="Times New Roman"/>
          <w:szCs w:val="24"/>
        </w:rPr>
        <w:t xml:space="preserve"> kurumlar</w:t>
      </w:r>
      <w:r w:rsidR="0037451E" w:rsidRPr="00934FC4">
        <w:rPr>
          <w:rFonts w:asciiTheme="majorHAnsi" w:hAnsiTheme="majorHAnsi" w:cs="Times New Roman"/>
          <w:szCs w:val="24"/>
        </w:rPr>
        <w:t>ın bu durumu desteklemesi de özdeşleme temelli güvenin oluşmasında</w:t>
      </w:r>
      <w:r w:rsidRPr="00934FC4">
        <w:rPr>
          <w:rFonts w:asciiTheme="majorHAnsi" w:hAnsiTheme="majorHAnsi" w:cs="Times New Roman"/>
          <w:szCs w:val="24"/>
        </w:rPr>
        <w:t xml:space="preserve"> etkilidir (Cofta, 2007: 90, akt, Pelenk, 2010: 40).</w:t>
      </w:r>
    </w:p>
    <w:p w14:paraId="7A1B3BA7" w14:textId="77777777" w:rsidR="00105DCA" w:rsidRPr="00934FC4" w:rsidRDefault="00DA5284" w:rsidP="009A7EF2">
      <w:pPr>
        <w:spacing w:after="0" w:line="360" w:lineRule="auto"/>
        <w:jc w:val="both"/>
        <w:rPr>
          <w:rFonts w:asciiTheme="majorHAnsi" w:hAnsiTheme="majorHAnsi" w:cs="Times New Roman"/>
          <w:b/>
          <w:szCs w:val="24"/>
        </w:rPr>
      </w:pPr>
      <w:r w:rsidRPr="00934FC4">
        <w:rPr>
          <w:rFonts w:asciiTheme="majorHAnsi" w:hAnsiTheme="majorHAnsi" w:cs="Times New Roman"/>
          <w:b/>
          <w:szCs w:val="24"/>
        </w:rPr>
        <w:t xml:space="preserve">3.2.4. </w:t>
      </w:r>
      <w:r w:rsidR="00105DCA" w:rsidRPr="00934FC4">
        <w:rPr>
          <w:rFonts w:asciiTheme="majorHAnsi" w:hAnsiTheme="majorHAnsi" w:cs="Times New Roman"/>
          <w:b/>
          <w:szCs w:val="24"/>
        </w:rPr>
        <w:t>İlişkisel Güven</w:t>
      </w:r>
    </w:p>
    <w:p w14:paraId="01CC8203" w14:textId="7DBE0ED9" w:rsidR="00105DCA" w:rsidRPr="00934FC4" w:rsidRDefault="0037451E" w:rsidP="009A7EF2">
      <w:pPr>
        <w:spacing w:after="0" w:line="360" w:lineRule="auto"/>
        <w:ind w:firstLine="709"/>
        <w:jc w:val="both"/>
        <w:rPr>
          <w:rFonts w:asciiTheme="majorHAnsi" w:hAnsiTheme="majorHAnsi"/>
          <w:szCs w:val="24"/>
        </w:rPr>
      </w:pPr>
      <w:r w:rsidRPr="00934FC4">
        <w:rPr>
          <w:rFonts w:asciiTheme="majorHAnsi" w:hAnsiTheme="majorHAnsi"/>
          <w:szCs w:val="24"/>
        </w:rPr>
        <w:t>İlişkisel güven isminden de anlaşılacağı üzere ilişkilere dayanmaktadır. Bu güven türünde kişilerin</w:t>
      </w:r>
      <w:r w:rsidR="00105DCA" w:rsidRPr="00934FC4">
        <w:rPr>
          <w:rFonts w:asciiTheme="majorHAnsi" w:hAnsiTheme="majorHAnsi"/>
          <w:szCs w:val="24"/>
        </w:rPr>
        <w:t xml:space="preserve"> ilişki</w:t>
      </w:r>
      <w:r w:rsidRPr="00934FC4">
        <w:rPr>
          <w:rFonts w:asciiTheme="majorHAnsi" w:hAnsiTheme="majorHAnsi"/>
          <w:szCs w:val="24"/>
        </w:rPr>
        <w:t xml:space="preserve">lerinden edindikleri bilgiler önemlidir. Bu bilgiler ışığında kişiler karşılarındaki kişi ya da kişileri </w:t>
      </w:r>
      <w:r w:rsidR="00105DCA" w:rsidRPr="00934FC4">
        <w:rPr>
          <w:rFonts w:asciiTheme="majorHAnsi" w:hAnsiTheme="majorHAnsi"/>
          <w:szCs w:val="24"/>
        </w:rPr>
        <w:t xml:space="preserve">tekrarlanan </w:t>
      </w:r>
      <w:r w:rsidR="00DF0945" w:rsidRPr="00934FC4">
        <w:rPr>
          <w:rFonts w:asciiTheme="majorHAnsi" w:hAnsiTheme="majorHAnsi"/>
          <w:szCs w:val="24"/>
        </w:rPr>
        <w:t xml:space="preserve">ilişkileri neticesinde </w:t>
      </w:r>
      <w:r w:rsidR="00105DCA" w:rsidRPr="00934FC4">
        <w:rPr>
          <w:rFonts w:asciiTheme="majorHAnsi" w:hAnsiTheme="majorHAnsi"/>
          <w:szCs w:val="24"/>
        </w:rPr>
        <w:t xml:space="preserve">güvenilir </w:t>
      </w:r>
      <w:r w:rsidR="00DF0945" w:rsidRPr="00934FC4">
        <w:rPr>
          <w:rFonts w:asciiTheme="majorHAnsi" w:hAnsiTheme="majorHAnsi"/>
          <w:szCs w:val="24"/>
        </w:rPr>
        <w:t xml:space="preserve">ya da güvensiz olarak değerlendirirler. Kişinin </w:t>
      </w:r>
      <w:r w:rsidR="00105DCA" w:rsidRPr="00934FC4">
        <w:rPr>
          <w:rFonts w:asciiTheme="majorHAnsi" w:hAnsiTheme="majorHAnsi"/>
          <w:szCs w:val="24"/>
        </w:rPr>
        <w:t>karşı</w:t>
      </w:r>
      <w:r w:rsidR="00DF0945" w:rsidRPr="00934FC4">
        <w:rPr>
          <w:rFonts w:asciiTheme="majorHAnsi" w:hAnsiTheme="majorHAnsi"/>
          <w:szCs w:val="24"/>
        </w:rPr>
        <w:t>sındaki kişi ya da kişilerle girdiği etkileşim sonucunda</w:t>
      </w:r>
      <w:r w:rsidR="00105DCA" w:rsidRPr="00934FC4">
        <w:rPr>
          <w:rFonts w:asciiTheme="majorHAnsi" w:hAnsiTheme="majorHAnsi"/>
          <w:szCs w:val="24"/>
        </w:rPr>
        <w:t xml:space="preserve"> </w:t>
      </w:r>
      <w:r w:rsidR="00DF0945" w:rsidRPr="00934FC4">
        <w:rPr>
          <w:rFonts w:asciiTheme="majorHAnsi" w:hAnsiTheme="majorHAnsi"/>
          <w:szCs w:val="24"/>
        </w:rPr>
        <w:t xml:space="preserve">sahip olduğu </w:t>
      </w:r>
      <w:r w:rsidR="00105DCA" w:rsidRPr="00934FC4">
        <w:rPr>
          <w:rFonts w:asciiTheme="majorHAnsi" w:hAnsiTheme="majorHAnsi"/>
          <w:szCs w:val="24"/>
        </w:rPr>
        <w:t xml:space="preserve">güvenilir olma </w:t>
      </w:r>
      <w:r w:rsidR="00DF0945" w:rsidRPr="00934FC4">
        <w:rPr>
          <w:rFonts w:asciiTheme="majorHAnsi" w:hAnsiTheme="majorHAnsi"/>
          <w:szCs w:val="24"/>
        </w:rPr>
        <w:t xml:space="preserve">durumu </w:t>
      </w:r>
      <w:r w:rsidR="00105DCA" w:rsidRPr="00934FC4">
        <w:rPr>
          <w:rFonts w:asciiTheme="majorHAnsi" w:hAnsiTheme="majorHAnsi"/>
          <w:szCs w:val="24"/>
        </w:rPr>
        <w:t>olumlu izlenimler</w:t>
      </w:r>
      <w:r w:rsidR="00DF0945" w:rsidRPr="00934FC4">
        <w:rPr>
          <w:rFonts w:asciiTheme="majorHAnsi" w:hAnsiTheme="majorHAnsi"/>
          <w:szCs w:val="24"/>
        </w:rPr>
        <w:t xml:space="preserve">i yani </w:t>
      </w:r>
      <w:r w:rsidR="00105DCA" w:rsidRPr="00934FC4">
        <w:rPr>
          <w:rFonts w:asciiTheme="majorHAnsi" w:hAnsiTheme="majorHAnsi"/>
          <w:szCs w:val="24"/>
        </w:rPr>
        <w:t>karşı tarafın niyeti hakkında</w:t>
      </w:r>
      <w:r w:rsidR="00DF0945" w:rsidRPr="00934FC4">
        <w:rPr>
          <w:rFonts w:asciiTheme="majorHAnsi" w:hAnsiTheme="majorHAnsi"/>
          <w:szCs w:val="24"/>
        </w:rPr>
        <w:t xml:space="preserve"> beklenen </w:t>
      </w:r>
      <w:r w:rsidR="00105DCA" w:rsidRPr="00934FC4">
        <w:rPr>
          <w:rFonts w:asciiTheme="majorHAnsi" w:hAnsiTheme="majorHAnsi"/>
          <w:szCs w:val="24"/>
        </w:rPr>
        <w:t xml:space="preserve">olumlu </w:t>
      </w:r>
      <w:r w:rsidR="00DF0945" w:rsidRPr="00934FC4">
        <w:rPr>
          <w:rFonts w:asciiTheme="majorHAnsi" w:hAnsiTheme="majorHAnsi"/>
          <w:szCs w:val="24"/>
        </w:rPr>
        <w:t xml:space="preserve">sonuçları vereceği izlenimini </w:t>
      </w:r>
      <w:r w:rsidR="00105DCA" w:rsidRPr="00934FC4">
        <w:rPr>
          <w:rFonts w:asciiTheme="majorHAnsi" w:hAnsiTheme="majorHAnsi"/>
          <w:szCs w:val="24"/>
        </w:rPr>
        <w:t xml:space="preserve">taşımasına </w:t>
      </w:r>
      <w:r w:rsidR="00DF0945" w:rsidRPr="00934FC4">
        <w:rPr>
          <w:rFonts w:asciiTheme="majorHAnsi" w:hAnsiTheme="majorHAnsi"/>
          <w:szCs w:val="24"/>
        </w:rPr>
        <w:t xml:space="preserve">sebep </w:t>
      </w:r>
      <w:r w:rsidR="00105DCA" w:rsidRPr="00934FC4">
        <w:rPr>
          <w:rFonts w:asciiTheme="majorHAnsi" w:hAnsiTheme="majorHAnsi"/>
          <w:szCs w:val="24"/>
        </w:rPr>
        <w:t xml:space="preserve">olmaktadır. </w:t>
      </w:r>
      <w:r w:rsidR="00DF0945" w:rsidRPr="00934FC4">
        <w:rPr>
          <w:rFonts w:asciiTheme="majorHAnsi" w:hAnsiTheme="majorHAnsi"/>
          <w:szCs w:val="24"/>
        </w:rPr>
        <w:t xml:space="preserve">İlişkisel güvende taraflar önceki yaşanmışlıkları neticesinde </w:t>
      </w:r>
      <w:r w:rsidR="00105DCA" w:rsidRPr="00934FC4">
        <w:rPr>
          <w:rFonts w:asciiTheme="majorHAnsi" w:hAnsiTheme="majorHAnsi"/>
          <w:szCs w:val="24"/>
        </w:rPr>
        <w:t>birb</w:t>
      </w:r>
      <w:r w:rsidR="00DF0945" w:rsidRPr="00934FC4">
        <w:rPr>
          <w:rFonts w:asciiTheme="majorHAnsi" w:hAnsiTheme="majorHAnsi"/>
          <w:szCs w:val="24"/>
        </w:rPr>
        <w:t>irlerinin güvenilirliği konusunda</w:t>
      </w:r>
      <w:r w:rsidR="00105DCA" w:rsidRPr="00934FC4">
        <w:rPr>
          <w:rFonts w:asciiTheme="majorHAnsi" w:hAnsiTheme="majorHAnsi"/>
          <w:szCs w:val="24"/>
        </w:rPr>
        <w:t xml:space="preserve"> ilk elden bilgi sahibidirler. </w:t>
      </w:r>
      <w:r w:rsidR="00EF492E" w:rsidRPr="00934FC4">
        <w:rPr>
          <w:rFonts w:asciiTheme="majorHAnsi" w:hAnsiTheme="majorHAnsi"/>
          <w:szCs w:val="24"/>
        </w:rPr>
        <w:t xml:space="preserve">İşyerlerinde, işverenlerin işgörenlerine destek sağlamaları ve işgörenlerin </w:t>
      </w:r>
      <w:r w:rsidR="00105DCA" w:rsidRPr="00934FC4">
        <w:rPr>
          <w:rFonts w:asciiTheme="majorHAnsi" w:hAnsiTheme="majorHAnsi"/>
          <w:szCs w:val="24"/>
        </w:rPr>
        <w:t xml:space="preserve">vatandaşlık davranışları </w:t>
      </w:r>
      <w:r w:rsidR="00EF492E" w:rsidRPr="00934FC4">
        <w:rPr>
          <w:rFonts w:asciiTheme="majorHAnsi" w:hAnsiTheme="majorHAnsi"/>
          <w:szCs w:val="24"/>
        </w:rPr>
        <w:t>ilişkilerden oluşan</w:t>
      </w:r>
      <w:r w:rsidR="00105DCA" w:rsidRPr="00934FC4">
        <w:rPr>
          <w:rFonts w:asciiTheme="majorHAnsi" w:hAnsiTheme="majorHAnsi"/>
          <w:szCs w:val="24"/>
        </w:rPr>
        <w:t xml:space="preserve"> ilişki temelli güven</w:t>
      </w:r>
      <w:r w:rsidR="00EF492E" w:rsidRPr="00934FC4">
        <w:rPr>
          <w:rFonts w:asciiTheme="majorHAnsi" w:hAnsiTheme="majorHAnsi"/>
          <w:szCs w:val="24"/>
        </w:rPr>
        <w:t xml:space="preserve"> ile alakalıdır </w:t>
      </w:r>
      <w:r w:rsidR="00105DCA" w:rsidRPr="00934FC4">
        <w:rPr>
          <w:rFonts w:asciiTheme="majorHAnsi" w:hAnsiTheme="majorHAnsi"/>
          <w:szCs w:val="24"/>
        </w:rPr>
        <w:t>(Zorlu Yücel, 2006: 47).</w:t>
      </w:r>
    </w:p>
    <w:p w14:paraId="3AA002B3" w14:textId="14C52263" w:rsidR="00071227" w:rsidRPr="00934FC4" w:rsidRDefault="00EF492E" w:rsidP="009A7EF2">
      <w:pPr>
        <w:autoSpaceDE w:val="0"/>
        <w:autoSpaceDN w:val="0"/>
        <w:adjustRightInd w:val="0"/>
        <w:spacing w:after="0" w:line="360" w:lineRule="auto"/>
        <w:ind w:firstLine="709"/>
        <w:jc w:val="both"/>
        <w:rPr>
          <w:rFonts w:asciiTheme="majorHAnsi" w:hAnsiTheme="majorHAnsi" w:cs="Times New Roman"/>
          <w:szCs w:val="24"/>
        </w:rPr>
      </w:pPr>
      <w:r w:rsidRPr="00934FC4">
        <w:rPr>
          <w:rFonts w:asciiTheme="majorHAnsi" w:hAnsiTheme="majorHAnsi" w:cs="Times New Roman"/>
          <w:szCs w:val="24"/>
        </w:rPr>
        <w:t xml:space="preserve">Araştırmacılar örgütsel başarıya ulaşmada güvenin önemli bir unsur olduğunu belirtmişlerdir. </w:t>
      </w:r>
      <w:r w:rsidR="00071227" w:rsidRPr="00934FC4">
        <w:rPr>
          <w:rFonts w:asciiTheme="majorHAnsi" w:hAnsiTheme="majorHAnsi" w:cs="Times New Roman"/>
          <w:szCs w:val="24"/>
        </w:rPr>
        <w:t xml:space="preserve">Hem örgüt </w:t>
      </w:r>
      <w:r w:rsidR="00771E96" w:rsidRPr="00934FC4">
        <w:rPr>
          <w:rFonts w:asciiTheme="majorHAnsi" w:hAnsiTheme="majorHAnsi" w:cs="Times New Roman"/>
          <w:szCs w:val="24"/>
        </w:rPr>
        <w:t xml:space="preserve">kuramcıları </w:t>
      </w:r>
      <w:r w:rsidR="00071227" w:rsidRPr="00934FC4">
        <w:rPr>
          <w:rFonts w:asciiTheme="majorHAnsi" w:hAnsiTheme="majorHAnsi" w:cs="Times New Roman"/>
          <w:szCs w:val="24"/>
        </w:rPr>
        <w:t xml:space="preserve">hem de </w:t>
      </w:r>
      <w:r w:rsidR="00771E96" w:rsidRPr="00934FC4">
        <w:rPr>
          <w:rFonts w:asciiTheme="majorHAnsi" w:hAnsiTheme="majorHAnsi" w:cs="Times New Roman"/>
          <w:szCs w:val="24"/>
        </w:rPr>
        <w:t xml:space="preserve">profesyonel yöneticiler ve </w:t>
      </w:r>
      <w:r w:rsidR="00071227" w:rsidRPr="00934FC4">
        <w:rPr>
          <w:rFonts w:asciiTheme="majorHAnsi" w:hAnsiTheme="majorHAnsi" w:cs="Times New Roman"/>
          <w:szCs w:val="24"/>
        </w:rPr>
        <w:t>yönetim danışmanları örgütte başarıya ulaşmak için güvenin gerek</w:t>
      </w:r>
      <w:r w:rsidR="00771E96" w:rsidRPr="00934FC4">
        <w:rPr>
          <w:rFonts w:asciiTheme="majorHAnsi" w:hAnsiTheme="majorHAnsi" w:cs="Times New Roman"/>
          <w:szCs w:val="24"/>
        </w:rPr>
        <w:t xml:space="preserve">li olduğu konusunda </w:t>
      </w:r>
      <w:r w:rsidR="00071227" w:rsidRPr="00934FC4">
        <w:rPr>
          <w:rFonts w:asciiTheme="majorHAnsi" w:hAnsiTheme="majorHAnsi" w:cs="Times New Roman"/>
          <w:szCs w:val="24"/>
        </w:rPr>
        <w:t>fikir birliği içindedirler</w:t>
      </w:r>
      <w:r w:rsidR="002E52A0" w:rsidRPr="00934FC4">
        <w:rPr>
          <w:rFonts w:asciiTheme="majorHAnsi" w:hAnsiTheme="majorHAnsi" w:cs="Times New Roman"/>
          <w:szCs w:val="24"/>
        </w:rPr>
        <w:t>. Tablo 4’de</w:t>
      </w:r>
      <w:r w:rsidR="00071227" w:rsidRPr="00934FC4">
        <w:rPr>
          <w:rFonts w:asciiTheme="majorHAnsi" w:hAnsiTheme="majorHAnsi" w:cs="Times New Roman"/>
          <w:szCs w:val="24"/>
        </w:rPr>
        <w:t xml:space="preserve"> güven düzeylerine göre örgütte ve bireylerde meydana gelen değişiklikler yer almaktadır (Halis, 2004: 297).</w:t>
      </w:r>
    </w:p>
    <w:p w14:paraId="149B5802" w14:textId="77777777" w:rsidR="002E52A0" w:rsidRPr="00934FC4" w:rsidRDefault="002E52A0" w:rsidP="002E52A0">
      <w:pPr>
        <w:autoSpaceDE w:val="0"/>
        <w:autoSpaceDN w:val="0"/>
        <w:adjustRightInd w:val="0"/>
        <w:spacing w:after="0" w:line="240" w:lineRule="auto"/>
        <w:ind w:firstLine="709"/>
        <w:jc w:val="both"/>
        <w:rPr>
          <w:rFonts w:asciiTheme="majorHAnsi" w:hAnsiTheme="majorHAnsi" w:cs="Times New Roman"/>
          <w:b/>
          <w:szCs w:val="24"/>
        </w:rPr>
      </w:pPr>
    </w:p>
    <w:p w14:paraId="27945509" w14:textId="5BBA4950" w:rsidR="00071227" w:rsidRPr="00934FC4" w:rsidRDefault="002E52A0" w:rsidP="009A7EF2">
      <w:pPr>
        <w:autoSpaceDE w:val="0"/>
        <w:autoSpaceDN w:val="0"/>
        <w:adjustRightInd w:val="0"/>
        <w:spacing w:before="120" w:after="120" w:line="240" w:lineRule="auto"/>
        <w:ind w:firstLine="709"/>
        <w:jc w:val="center"/>
        <w:rPr>
          <w:rFonts w:asciiTheme="majorHAnsi" w:hAnsiTheme="majorHAnsi" w:cs="Times New Roman"/>
          <w:b/>
          <w:szCs w:val="24"/>
        </w:rPr>
      </w:pPr>
      <w:r w:rsidRPr="00934FC4">
        <w:rPr>
          <w:rFonts w:asciiTheme="majorHAnsi" w:hAnsiTheme="majorHAnsi" w:cs="Times New Roman"/>
          <w:b/>
          <w:szCs w:val="24"/>
        </w:rPr>
        <w:t>Tablo 4</w:t>
      </w:r>
      <w:r w:rsidR="00071227" w:rsidRPr="00934FC4">
        <w:rPr>
          <w:rFonts w:asciiTheme="majorHAnsi" w:hAnsiTheme="majorHAnsi" w:cs="Times New Roman"/>
          <w:b/>
          <w:szCs w:val="24"/>
        </w:rPr>
        <w:t xml:space="preserve">. </w:t>
      </w:r>
      <w:r w:rsidR="00071227" w:rsidRPr="00934FC4">
        <w:rPr>
          <w:rFonts w:asciiTheme="majorHAnsi" w:hAnsiTheme="majorHAnsi" w:cs="Times New Roman"/>
          <w:szCs w:val="24"/>
        </w:rPr>
        <w:t>Güven Düzeylerine Göre Meydana Gelen Değişiklikler</w:t>
      </w:r>
    </w:p>
    <w:p w14:paraId="66ECDE27" w14:textId="2F319790" w:rsidR="002E52A0" w:rsidRPr="00934FC4" w:rsidRDefault="002E52A0" w:rsidP="00295972">
      <w:pPr>
        <w:autoSpaceDE w:val="0"/>
        <w:autoSpaceDN w:val="0"/>
        <w:adjustRightInd w:val="0"/>
        <w:spacing w:after="0" w:line="240" w:lineRule="auto"/>
        <w:jc w:val="both"/>
        <w:rPr>
          <w:rFonts w:asciiTheme="majorHAnsi" w:hAnsiTheme="majorHAnsi" w:cs="Times New Roman"/>
          <w:b/>
          <w:szCs w:val="24"/>
        </w:rPr>
      </w:pPr>
      <w:r w:rsidRPr="00934FC4">
        <w:rPr>
          <w:rFonts w:asciiTheme="majorHAnsi" w:hAnsiTheme="majorHAnsi" w:cs="Times New Roman"/>
          <w:b/>
          <w:noProof/>
          <w:szCs w:val="24"/>
          <w:lang w:eastAsia="tr-TR"/>
        </w:rPr>
        <w:drawing>
          <wp:inline distT="0" distB="0" distL="0" distR="0" wp14:anchorId="1C902AA8" wp14:editId="0E5F563D">
            <wp:extent cx="5760720" cy="913765"/>
            <wp:effectExtent l="0" t="0" r="0" b="635"/>
            <wp:docPr id="4" name="Resi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tablo4.jpg"/>
                    <pic:cNvPicPr/>
                  </pic:nvPicPr>
                  <pic:blipFill>
                    <a:blip r:embed="rId12">
                      <a:extLst>
                        <a:ext uri="{28A0092B-C50C-407E-A947-70E740481C1C}">
                          <a14:useLocalDpi xmlns:a14="http://schemas.microsoft.com/office/drawing/2010/main" val="0"/>
                        </a:ext>
                      </a:extLst>
                    </a:blip>
                    <a:stretch>
                      <a:fillRect/>
                    </a:stretch>
                  </pic:blipFill>
                  <pic:spPr>
                    <a:xfrm>
                      <a:off x="0" y="0"/>
                      <a:ext cx="5760720" cy="913765"/>
                    </a:xfrm>
                    <a:prstGeom prst="rect">
                      <a:avLst/>
                    </a:prstGeom>
                  </pic:spPr>
                </pic:pic>
              </a:graphicData>
            </a:graphic>
          </wp:inline>
        </w:drawing>
      </w:r>
    </w:p>
    <w:p w14:paraId="702D82DA" w14:textId="58A515FA" w:rsidR="002E52A0" w:rsidRPr="00934FC4" w:rsidRDefault="00295972" w:rsidP="002E52A0">
      <w:pPr>
        <w:autoSpaceDE w:val="0"/>
        <w:autoSpaceDN w:val="0"/>
        <w:adjustRightInd w:val="0"/>
        <w:spacing w:after="0" w:line="240" w:lineRule="auto"/>
        <w:ind w:firstLine="709"/>
        <w:jc w:val="both"/>
        <w:rPr>
          <w:rFonts w:asciiTheme="majorHAnsi" w:hAnsiTheme="majorHAnsi" w:cs="Times New Roman"/>
          <w:szCs w:val="24"/>
        </w:rPr>
      </w:pPr>
      <w:r w:rsidRPr="00934FC4">
        <w:rPr>
          <w:rFonts w:asciiTheme="majorHAnsi" w:hAnsiTheme="majorHAnsi" w:cs="Times New Roman"/>
          <w:szCs w:val="24"/>
        </w:rPr>
        <w:t>Kaynak: Halis, 2004: 297.</w:t>
      </w:r>
    </w:p>
    <w:p w14:paraId="057115A4" w14:textId="77777777" w:rsidR="00071227" w:rsidRPr="00934FC4" w:rsidRDefault="00071227" w:rsidP="00071227">
      <w:pPr>
        <w:autoSpaceDE w:val="0"/>
        <w:autoSpaceDN w:val="0"/>
        <w:adjustRightInd w:val="0"/>
        <w:spacing w:before="240" w:after="0" w:line="240" w:lineRule="auto"/>
        <w:ind w:firstLine="709"/>
        <w:jc w:val="both"/>
        <w:rPr>
          <w:rFonts w:asciiTheme="majorHAnsi" w:hAnsiTheme="majorHAnsi" w:cs="Times New Roman"/>
          <w:szCs w:val="24"/>
        </w:rPr>
      </w:pPr>
    </w:p>
    <w:p w14:paraId="5E57E80D" w14:textId="77777777" w:rsidR="00071227" w:rsidRPr="00934FC4" w:rsidRDefault="00071227" w:rsidP="009A7EF2">
      <w:pPr>
        <w:autoSpaceDE w:val="0"/>
        <w:autoSpaceDN w:val="0"/>
        <w:adjustRightInd w:val="0"/>
        <w:spacing w:after="0" w:line="360" w:lineRule="auto"/>
        <w:ind w:firstLine="709"/>
        <w:jc w:val="both"/>
        <w:rPr>
          <w:rFonts w:asciiTheme="majorHAnsi" w:hAnsiTheme="majorHAnsi" w:cs="Times New Roman"/>
          <w:szCs w:val="24"/>
        </w:rPr>
      </w:pPr>
      <w:r w:rsidRPr="00934FC4">
        <w:rPr>
          <w:rFonts w:asciiTheme="majorHAnsi" w:hAnsiTheme="majorHAnsi" w:cs="Times New Roman"/>
          <w:szCs w:val="24"/>
        </w:rPr>
        <w:t xml:space="preserve">Hal böyle olunca aile işletmelerinde de güven, güven ilişkisi kavramları önem ihtiva etmektedir. </w:t>
      </w:r>
    </w:p>
    <w:p w14:paraId="6D6E32C1" w14:textId="77777777" w:rsidR="00EF3BB3" w:rsidRPr="00934FC4" w:rsidRDefault="00DA5284" w:rsidP="009A7EF2">
      <w:pPr>
        <w:spacing w:after="0" w:line="360" w:lineRule="auto"/>
        <w:jc w:val="both"/>
        <w:rPr>
          <w:rFonts w:asciiTheme="majorHAnsi" w:hAnsiTheme="majorHAnsi" w:cs="Times New Roman"/>
          <w:b/>
          <w:szCs w:val="24"/>
        </w:rPr>
      </w:pPr>
      <w:r w:rsidRPr="00934FC4">
        <w:rPr>
          <w:rFonts w:asciiTheme="majorHAnsi" w:hAnsiTheme="majorHAnsi" w:cs="Times New Roman"/>
          <w:b/>
          <w:szCs w:val="24"/>
        </w:rPr>
        <w:t xml:space="preserve">4. </w:t>
      </w:r>
      <w:r w:rsidR="00EF3BB3" w:rsidRPr="00934FC4">
        <w:rPr>
          <w:rFonts w:asciiTheme="majorHAnsi" w:hAnsiTheme="majorHAnsi" w:cs="Times New Roman"/>
          <w:b/>
          <w:szCs w:val="24"/>
        </w:rPr>
        <w:t>AİLE İŞLETMELERİNDE GÜVEN İLİŞKİSİNİN TESİSİ</w:t>
      </w:r>
    </w:p>
    <w:p w14:paraId="379E15DE" w14:textId="77777777" w:rsidR="00E43662" w:rsidRPr="00934FC4" w:rsidRDefault="00E43662" w:rsidP="009A7EF2">
      <w:pPr>
        <w:autoSpaceDE w:val="0"/>
        <w:autoSpaceDN w:val="0"/>
        <w:adjustRightInd w:val="0"/>
        <w:spacing w:after="0" w:line="360" w:lineRule="auto"/>
        <w:ind w:firstLine="709"/>
        <w:jc w:val="both"/>
        <w:rPr>
          <w:rFonts w:asciiTheme="majorHAnsi" w:hAnsiTheme="majorHAnsi" w:cs="Times New Roman"/>
          <w:szCs w:val="24"/>
        </w:rPr>
      </w:pPr>
      <w:r w:rsidRPr="00934FC4">
        <w:rPr>
          <w:rFonts w:asciiTheme="majorHAnsi" w:hAnsiTheme="majorHAnsi" w:cs="Times New Roman"/>
          <w:szCs w:val="24"/>
        </w:rPr>
        <w:t xml:space="preserve">Güven insanın bulunduğu her ortamda önem taşımaktadır. İnsanların bulundukları yer ve duruma göre önem derecesi artmaktadır. Konumuz olan aile </w:t>
      </w:r>
      <w:r w:rsidRPr="00934FC4">
        <w:rPr>
          <w:rFonts w:asciiTheme="majorHAnsi" w:hAnsiTheme="majorHAnsi" w:cs="Times New Roman"/>
          <w:szCs w:val="24"/>
        </w:rPr>
        <w:lastRenderedPageBreak/>
        <w:t>işletmelerinde güven ilişkisinin tesisi ile ilgili yapılan alan araştırmasında, araştırmacıların bu konuya ne ampirik ne de nitel açıdan derinlemesine inmedikleri ancak işletmeler ve örgütsel güven konularında yapılan çalışmalarda eserlerinde güven ilişkisinden sıklıkla bahsettikleri görülmüştür. Aşağıda yapılan literatür taraması neticesinde elde edilen bulgular paylaşılacaktır.</w:t>
      </w:r>
    </w:p>
    <w:p w14:paraId="46B9B3F3" w14:textId="77777777" w:rsidR="00741CA1" w:rsidRPr="00934FC4" w:rsidRDefault="00741CA1" w:rsidP="009A7EF2">
      <w:pPr>
        <w:autoSpaceDE w:val="0"/>
        <w:autoSpaceDN w:val="0"/>
        <w:adjustRightInd w:val="0"/>
        <w:spacing w:after="0" w:line="360" w:lineRule="auto"/>
        <w:ind w:firstLine="709"/>
        <w:jc w:val="both"/>
        <w:rPr>
          <w:rFonts w:asciiTheme="majorHAnsi" w:hAnsiTheme="majorHAnsi" w:cs="Times New Roman"/>
          <w:szCs w:val="24"/>
        </w:rPr>
      </w:pPr>
      <w:r w:rsidRPr="00934FC4">
        <w:rPr>
          <w:rFonts w:asciiTheme="majorHAnsi" w:hAnsiTheme="majorHAnsi" w:cs="Times New Roman"/>
          <w:szCs w:val="24"/>
        </w:rPr>
        <w:t xml:space="preserve">Yıldız (2008: 27-28) aile işletmelerinde güvenden bahsederken; aile üyesi olan yöneticileri aile üyesi olmayan profesyonel yöneticilere karşı güvensiz olduklarından bahseder. Bunun nedeni olarak da herhangi bir zorluk zamanında profesyonel yönetici ve çalışanların işletmeyi terk edeceği düşüncesidir. Ayrıca aile işletmelerinde hata yapanın aileden olup olmaması durumu da etkilidir. Hata yapan aile bireyi ise hoş karşılanırken aile dışından olan biri hata yaptığından </w:t>
      </w:r>
      <w:r w:rsidR="004D3C19" w:rsidRPr="00934FC4">
        <w:rPr>
          <w:rFonts w:asciiTheme="majorHAnsi" w:hAnsiTheme="majorHAnsi" w:cs="Times New Roman"/>
          <w:szCs w:val="24"/>
        </w:rPr>
        <w:t>ceza ile sonuçlanabilmektedir. Aile işletmelerinde aileden olan ve olmayanlar arasından değerlendirme yapmaktan ziyade herkes eşit bir şekilde etkin şeffaf bir kontrol mekanizmasına tabi olmalı aileden olmayan çalışanlarda aynı koşullarla denetlenmeli ve profesyonel çalışanlara güvenilmelidir. Çoğu yönetici casus kullanarak işletmeden bilgi almaya çalışırlar. Bu casus diğer çalışanlar arasında bilinir ve hoş karşılanmaz iki taraf açısından da kötü durumlar doğuran bu durum neticesinde casus yoluyla denetlendiğini fark eden çalışanda güvensizlik hakim olur ve ilk fırsatta işten ayrılır. Güvensizlik temelli bu durum işçi devir hızını arttırır.</w:t>
      </w:r>
    </w:p>
    <w:p w14:paraId="5D3943FF" w14:textId="08BC028F" w:rsidR="00EF3BB3" w:rsidRPr="00934FC4" w:rsidRDefault="00E43662" w:rsidP="009A7EF2">
      <w:pPr>
        <w:autoSpaceDE w:val="0"/>
        <w:autoSpaceDN w:val="0"/>
        <w:adjustRightInd w:val="0"/>
        <w:spacing w:after="0" w:line="360" w:lineRule="auto"/>
        <w:ind w:firstLine="709"/>
        <w:jc w:val="both"/>
        <w:rPr>
          <w:rFonts w:asciiTheme="majorHAnsi" w:hAnsiTheme="majorHAnsi" w:cs="Times New Roman"/>
          <w:szCs w:val="24"/>
        </w:rPr>
      </w:pPr>
      <w:r w:rsidRPr="00934FC4">
        <w:rPr>
          <w:rFonts w:asciiTheme="majorHAnsi" w:hAnsiTheme="majorHAnsi" w:cs="Times New Roman"/>
          <w:szCs w:val="24"/>
        </w:rPr>
        <w:t xml:space="preserve">2004 yılında birincisi düzenlenen </w:t>
      </w:r>
      <w:r w:rsidR="00591000" w:rsidRPr="00934FC4">
        <w:rPr>
          <w:rFonts w:asciiTheme="majorHAnsi" w:hAnsiTheme="majorHAnsi" w:cs="Times New Roman"/>
          <w:szCs w:val="24"/>
        </w:rPr>
        <w:t xml:space="preserve">Aile İşletmeleri Kongresinde sunulan Bakoğlu </w:t>
      </w:r>
      <w:r w:rsidR="009B3625" w:rsidRPr="00934FC4">
        <w:rPr>
          <w:rFonts w:asciiTheme="majorHAnsi" w:hAnsiTheme="majorHAnsi" w:cs="Times New Roman"/>
          <w:szCs w:val="24"/>
        </w:rPr>
        <w:t>(</w:t>
      </w:r>
      <w:r w:rsidR="00184967" w:rsidRPr="00934FC4">
        <w:rPr>
          <w:rFonts w:asciiTheme="majorHAnsi" w:hAnsiTheme="majorHAnsi" w:cs="Times New Roman"/>
          <w:szCs w:val="24"/>
        </w:rPr>
        <w:t xml:space="preserve">2004: </w:t>
      </w:r>
      <w:r w:rsidR="009B3625" w:rsidRPr="00934FC4">
        <w:rPr>
          <w:rFonts w:asciiTheme="majorHAnsi" w:hAnsiTheme="majorHAnsi" w:cs="Times New Roman"/>
          <w:szCs w:val="24"/>
        </w:rPr>
        <w:t xml:space="preserve">286-294) </w:t>
      </w:r>
      <w:r w:rsidR="002E52A0" w:rsidRPr="00934FC4">
        <w:rPr>
          <w:rFonts w:asciiTheme="majorHAnsi" w:hAnsiTheme="majorHAnsi" w:cs="Times New Roman"/>
          <w:szCs w:val="24"/>
        </w:rPr>
        <w:t xml:space="preserve">ve Ural ve Balıkçıoğlu (2004: 534-546) tarafından kaleme alınan </w:t>
      </w:r>
      <w:r w:rsidR="00591000" w:rsidRPr="00934FC4">
        <w:rPr>
          <w:rFonts w:asciiTheme="majorHAnsi" w:hAnsiTheme="majorHAnsi" w:cs="Times New Roman"/>
          <w:szCs w:val="24"/>
        </w:rPr>
        <w:t>makale</w:t>
      </w:r>
      <w:r w:rsidR="002E52A0" w:rsidRPr="00934FC4">
        <w:rPr>
          <w:rFonts w:asciiTheme="majorHAnsi" w:hAnsiTheme="majorHAnsi" w:cs="Times New Roman"/>
          <w:szCs w:val="24"/>
        </w:rPr>
        <w:t>lerde</w:t>
      </w:r>
      <w:r w:rsidR="009B3625" w:rsidRPr="00934FC4">
        <w:rPr>
          <w:rFonts w:asciiTheme="majorHAnsi" w:hAnsiTheme="majorHAnsi" w:cs="Times New Roman"/>
          <w:szCs w:val="24"/>
        </w:rPr>
        <w:t xml:space="preserve"> aile işletmelerinde güvenin desteklenmesinin kurumsallaşmayı ve uzman personel istihdamının da kolaylaştıracağına vurgu yapılmıştır.</w:t>
      </w:r>
    </w:p>
    <w:p w14:paraId="78F27BDA" w14:textId="77777777" w:rsidR="00190274" w:rsidRPr="00934FC4" w:rsidRDefault="00190274" w:rsidP="009A7EF2">
      <w:pPr>
        <w:autoSpaceDE w:val="0"/>
        <w:autoSpaceDN w:val="0"/>
        <w:adjustRightInd w:val="0"/>
        <w:spacing w:after="0" w:line="360" w:lineRule="auto"/>
        <w:ind w:firstLine="709"/>
        <w:jc w:val="both"/>
        <w:rPr>
          <w:rFonts w:asciiTheme="majorHAnsi" w:hAnsiTheme="majorHAnsi" w:cs="Times New Roman"/>
          <w:szCs w:val="24"/>
        </w:rPr>
      </w:pPr>
      <w:r w:rsidRPr="00934FC4">
        <w:rPr>
          <w:rFonts w:asciiTheme="majorHAnsi" w:hAnsiTheme="majorHAnsi" w:cs="Times New Roman"/>
          <w:szCs w:val="24"/>
        </w:rPr>
        <w:t xml:space="preserve">Çetin vd. (2010: 12) aile </w:t>
      </w:r>
      <w:r w:rsidRPr="00934FC4">
        <w:rPr>
          <w:rFonts w:asciiTheme="majorHAnsi" w:eastAsia="HiddenHorzOCR" w:hAnsiTheme="majorHAnsi" w:cs="Times New Roman"/>
          <w:szCs w:val="24"/>
        </w:rPr>
        <w:t xml:space="preserve">işletmelerinde sürdürülebilirliğin </w:t>
      </w:r>
      <w:r w:rsidRPr="00934FC4">
        <w:rPr>
          <w:rFonts w:asciiTheme="majorHAnsi" w:hAnsiTheme="majorHAnsi" w:cs="Times New Roman"/>
          <w:szCs w:val="24"/>
        </w:rPr>
        <w:t xml:space="preserve">önündeki en büyük sorun olarak </w:t>
      </w:r>
      <w:r w:rsidRPr="00934FC4">
        <w:rPr>
          <w:rFonts w:asciiTheme="majorHAnsi" w:eastAsia="HiddenHorzOCR" w:hAnsiTheme="majorHAnsi" w:cs="Times New Roman"/>
          <w:szCs w:val="24"/>
        </w:rPr>
        <w:t xml:space="preserve">karşımıza çıkan çatışmaların </w:t>
      </w:r>
      <w:r w:rsidRPr="00934FC4">
        <w:rPr>
          <w:rFonts w:asciiTheme="majorHAnsi" w:hAnsiTheme="majorHAnsi" w:cs="Times New Roman"/>
          <w:szCs w:val="24"/>
        </w:rPr>
        <w:t xml:space="preserve">temelinde diğer unsurlarla beraber, aile üyeleri </w:t>
      </w:r>
      <w:r w:rsidRPr="00934FC4">
        <w:rPr>
          <w:rFonts w:asciiTheme="majorHAnsi" w:eastAsia="HiddenHorzOCR" w:hAnsiTheme="majorHAnsi" w:cs="Times New Roman"/>
          <w:szCs w:val="24"/>
        </w:rPr>
        <w:t xml:space="preserve">arasındaki </w:t>
      </w:r>
      <w:r w:rsidRPr="00934FC4">
        <w:rPr>
          <w:rFonts w:asciiTheme="majorHAnsi" w:hAnsiTheme="majorHAnsi" w:cs="Times New Roman"/>
          <w:szCs w:val="24"/>
        </w:rPr>
        <w:t xml:space="preserve">rekabet ve güven </w:t>
      </w:r>
      <w:r w:rsidRPr="00934FC4">
        <w:rPr>
          <w:rFonts w:asciiTheme="majorHAnsi" w:eastAsia="HiddenHorzOCR" w:hAnsiTheme="majorHAnsi" w:cs="Times New Roman"/>
          <w:szCs w:val="24"/>
        </w:rPr>
        <w:t>eksikliğinin bulunduğunu belirtmişlerdir.</w:t>
      </w:r>
    </w:p>
    <w:p w14:paraId="098661D2" w14:textId="44DB68A8" w:rsidR="007E5E55" w:rsidRPr="00934FC4" w:rsidRDefault="00184967" w:rsidP="009A7EF2">
      <w:pPr>
        <w:autoSpaceDE w:val="0"/>
        <w:autoSpaceDN w:val="0"/>
        <w:adjustRightInd w:val="0"/>
        <w:spacing w:after="0" w:line="360" w:lineRule="auto"/>
        <w:ind w:firstLine="709"/>
        <w:jc w:val="both"/>
        <w:rPr>
          <w:rFonts w:asciiTheme="majorHAnsi" w:hAnsiTheme="majorHAnsi" w:cs="Times New Roman"/>
          <w:szCs w:val="24"/>
        </w:rPr>
      </w:pPr>
      <w:r w:rsidRPr="00934FC4">
        <w:rPr>
          <w:rFonts w:asciiTheme="majorHAnsi" w:hAnsiTheme="majorHAnsi" w:cs="Times New Roman"/>
          <w:szCs w:val="24"/>
        </w:rPr>
        <w:t>2010 yılında dördüncüsü düzenlenen Aile</w:t>
      </w:r>
      <w:r w:rsidR="009B3625" w:rsidRPr="00934FC4">
        <w:rPr>
          <w:rFonts w:asciiTheme="majorHAnsi" w:hAnsiTheme="majorHAnsi" w:cs="Times New Roman"/>
          <w:szCs w:val="24"/>
        </w:rPr>
        <w:t xml:space="preserve"> İşletmeleri Kongresinde Akşit (2010: 105-118) tarafından sunulan “Aile Şirketlerinde Etik Değerler ve Yönetimi” makalesinde anahtar kelimelerden biri “Güven İlişkisi”dir. Makale başlıklarından üçüncüsü “Etik Yönetim Neden Gereklidir?: Çok Boyutlu Güven İlişkisi”</w:t>
      </w:r>
      <w:r w:rsidR="007E5E55" w:rsidRPr="00934FC4">
        <w:rPr>
          <w:rFonts w:asciiTheme="majorHAnsi" w:hAnsiTheme="majorHAnsi" w:cs="Times New Roman"/>
          <w:szCs w:val="24"/>
        </w:rPr>
        <w:t xml:space="preserve"> kısmında güven ilişkisini garanti </w:t>
      </w:r>
      <w:r w:rsidR="009B3625" w:rsidRPr="00934FC4">
        <w:rPr>
          <w:rFonts w:asciiTheme="majorHAnsi" w:hAnsiTheme="majorHAnsi" w:cs="Times New Roman"/>
          <w:szCs w:val="24"/>
        </w:rPr>
        <w:t xml:space="preserve">edilebilmesi için </w:t>
      </w:r>
      <w:r w:rsidR="007E5E55" w:rsidRPr="00934FC4">
        <w:rPr>
          <w:rFonts w:asciiTheme="majorHAnsi" w:hAnsiTheme="majorHAnsi" w:cs="Times New Roman"/>
          <w:szCs w:val="24"/>
        </w:rPr>
        <w:t xml:space="preserve">etik yönetiminin gereğinden bahsetmiştir. </w:t>
      </w:r>
    </w:p>
    <w:p w14:paraId="03636014" w14:textId="77777777" w:rsidR="001E64AA" w:rsidRPr="00934FC4" w:rsidRDefault="007E5E55" w:rsidP="009A7EF2">
      <w:pPr>
        <w:autoSpaceDE w:val="0"/>
        <w:autoSpaceDN w:val="0"/>
        <w:adjustRightInd w:val="0"/>
        <w:spacing w:after="0" w:line="360" w:lineRule="auto"/>
        <w:ind w:firstLine="709"/>
        <w:jc w:val="both"/>
        <w:rPr>
          <w:rFonts w:asciiTheme="majorHAnsi" w:hAnsiTheme="majorHAnsi" w:cs="Times New Roman"/>
          <w:color w:val="000000"/>
          <w:szCs w:val="24"/>
        </w:rPr>
      </w:pPr>
      <w:r w:rsidRPr="00934FC4">
        <w:rPr>
          <w:rFonts w:asciiTheme="majorHAnsi" w:hAnsiTheme="majorHAnsi" w:cs="Times New Roman"/>
          <w:szCs w:val="24"/>
        </w:rPr>
        <w:t xml:space="preserve">Güven tanımı yapılırken </w:t>
      </w:r>
      <w:r w:rsidRPr="00934FC4">
        <w:rPr>
          <w:rFonts w:asciiTheme="majorHAnsi" w:hAnsiTheme="majorHAnsi" w:cs="Times New Roman"/>
          <w:color w:val="000000"/>
          <w:szCs w:val="24"/>
        </w:rPr>
        <w:t xml:space="preserve">tanımların bir kısmının diğer tarafta beklentiye, bir kısmının da diğer tarafa karşı savunmasız kalma isteğine yoğunlaştığı görülmektedir, bu </w:t>
      </w:r>
      <w:r w:rsidRPr="00934FC4">
        <w:rPr>
          <w:rFonts w:asciiTheme="majorHAnsi" w:hAnsiTheme="majorHAnsi" w:cs="Times New Roman"/>
          <w:color w:val="000000"/>
          <w:szCs w:val="24"/>
        </w:rPr>
        <w:lastRenderedPageBreak/>
        <w:t>bağlamda Tablo 5.  paydaşların beklentilerini çok genel hatları ile örneklemektedir (Berkman 2009, akt. Akşit, 2010: 109-110):</w:t>
      </w:r>
    </w:p>
    <w:p w14:paraId="166987E1" w14:textId="49FA4148" w:rsidR="00643738" w:rsidRPr="00934FC4" w:rsidRDefault="00643738" w:rsidP="009A7EF2">
      <w:pPr>
        <w:autoSpaceDE w:val="0"/>
        <w:autoSpaceDN w:val="0"/>
        <w:adjustRightInd w:val="0"/>
        <w:spacing w:before="120" w:after="120" w:line="240" w:lineRule="auto"/>
        <w:ind w:firstLine="709"/>
        <w:jc w:val="center"/>
        <w:rPr>
          <w:rFonts w:asciiTheme="majorHAnsi" w:hAnsiTheme="majorHAnsi" w:cs="Times New Roman"/>
          <w:b/>
          <w:color w:val="000000"/>
          <w:szCs w:val="24"/>
        </w:rPr>
      </w:pPr>
      <w:r w:rsidRPr="00934FC4">
        <w:rPr>
          <w:rFonts w:asciiTheme="majorHAnsi" w:hAnsiTheme="majorHAnsi" w:cs="Times New Roman"/>
          <w:b/>
          <w:color w:val="000000"/>
          <w:szCs w:val="24"/>
        </w:rPr>
        <w:t xml:space="preserve">Tablo 5.  </w:t>
      </w:r>
      <w:r w:rsidRPr="00934FC4">
        <w:rPr>
          <w:rFonts w:asciiTheme="majorHAnsi" w:hAnsiTheme="majorHAnsi" w:cs="Times New Roman"/>
          <w:color w:val="000000"/>
          <w:szCs w:val="24"/>
        </w:rPr>
        <w:t>Paydaşların Beklentilerini</w:t>
      </w:r>
    </w:p>
    <w:p w14:paraId="20A75647" w14:textId="47AF5B1F" w:rsidR="00295972" w:rsidRPr="00934FC4" w:rsidRDefault="00295972" w:rsidP="00295972">
      <w:pPr>
        <w:autoSpaceDE w:val="0"/>
        <w:autoSpaceDN w:val="0"/>
        <w:adjustRightInd w:val="0"/>
        <w:spacing w:before="240" w:after="0" w:line="240" w:lineRule="auto"/>
        <w:jc w:val="both"/>
        <w:rPr>
          <w:rFonts w:asciiTheme="majorHAnsi" w:hAnsiTheme="majorHAnsi" w:cs="Times New Roman"/>
          <w:b/>
          <w:color w:val="000000"/>
          <w:szCs w:val="24"/>
        </w:rPr>
      </w:pPr>
      <w:r w:rsidRPr="00934FC4">
        <w:rPr>
          <w:rFonts w:asciiTheme="majorHAnsi" w:hAnsiTheme="majorHAnsi" w:cs="Times New Roman"/>
          <w:b/>
          <w:noProof/>
          <w:color w:val="000000"/>
          <w:szCs w:val="24"/>
          <w:lang w:eastAsia="tr-TR"/>
        </w:rPr>
        <w:drawing>
          <wp:inline distT="0" distB="0" distL="0" distR="0" wp14:anchorId="2D4788B5" wp14:editId="57F40D87">
            <wp:extent cx="5760720" cy="2100580"/>
            <wp:effectExtent l="0" t="0" r="0" b="0"/>
            <wp:docPr id="5" name="Resi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tablo 5.jpg"/>
                    <pic:cNvPicPr/>
                  </pic:nvPicPr>
                  <pic:blipFill>
                    <a:blip r:embed="rId13">
                      <a:extLst>
                        <a:ext uri="{28A0092B-C50C-407E-A947-70E740481C1C}">
                          <a14:useLocalDpi xmlns:a14="http://schemas.microsoft.com/office/drawing/2010/main" val="0"/>
                        </a:ext>
                      </a:extLst>
                    </a:blip>
                    <a:stretch>
                      <a:fillRect/>
                    </a:stretch>
                  </pic:blipFill>
                  <pic:spPr>
                    <a:xfrm>
                      <a:off x="0" y="0"/>
                      <a:ext cx="5760720" cy="2100580"/>
                    </a:xfrm>
                    <a:prstGeom prst="rect">
                      <a:avLst/>
                    </a:prstGeom>
                  </pic:spPr>
                </pic:pic>
              </a:graphicData>
            </a:graphic>
          </wp:inline>
        </w:drawing>
      </w:r>
    </w:p>
    <w:p w14:paraId="247D168A" w14:textId="27842227" w:rsidR="00295972" w:rsidRPr="00934FC4" w:rsidRDefault="00295972" w:rsidP="009A7EF2">
      <w:pPr>
        <w:spacing w:after="0" w:line="240" w:lineRule="auto"/>
        <w:ind w:firstLine="709"/>
        <w:jc w:val="both"/>
        <w:rPr>
          <w:rFonts w:asciiTheme="majorHAnsi" w:hAnsiTheme="majorHAnsi" w:cs="Times New Roman"/>
          <w:szCs w:val="24"/>
        </w:rPr>
      </w:pPr>
      <w:r w:rsidRPr="00934FC4">
        <w:rPr>
          <w:rFonts w:asciiTheme="majorHAnsi" w:hAnsiTheme="majorHAnsi" w:cs="Times New Roman"/>
          <w:szCs w:val="24"/>
        </w:rPr>
        <w:t>Kaynak: Berkman 2009, akt. Akşit, 2010: 109-110.</w:t>
      </w:r>
    </w:p>
    <w:p w14:paraId="1D908503" w14:textId="77777777" w:rsidR="00533333" w:rsidRDefault="00533333" w:rsidP="00533333">
      <w:pPr>
        <w:spacing w:after="0" w:line="360" w:lineRule="auto"/>
        <w:ind w:firstLine="709"/>
        <w:jc w:val="both"/>
        <w:rPr>
          <w:rFonts w:asciiTheme="majorHAnsi" w:hAnsiTheme="majorHAnsi" w:cs="Times New Roman"/>
          <w:szCs w:val="24"/>
        </w:rPr>
      </w:pPr>
    </w:p>
    <w:p w14:paraId="7C653EE8" w14:textId="2845EC8C" w:rsidR="001E64AA" w:rsidRPr="00934FC4" w:rsidRDefault="000725FA" w:rsidP="00533333">
      <w:pPr>
        <w:spacing w:after="0" w:line="360" w:lineRule="auto"/>
        <w:ind w:firstLine="709"/>
        <w:jc w:val="both"/>
        <w:rPr>
          <w:rFonts w:asciiTheme="majorHAnsi" w:hAnsiTheme="majorHAnsi" w:cs="Times New Roman"/>
          <w:szCs w:val="24"/>
        </w:rPr>
      </w:pPr>
      <w:r w:rsidRPr="00934FC4">
        <w:rPr>
          <w:rFonts w:asciiTheme="majorHAnsi" w:hAnsiTheme="majorHAnsi" w:cs="Times New Roman"/>
          <w:szCs w:val="24"/>
        </w:rPr>
        <w:t xml:space="preserve">Yukarıdaki tabloda da görüldüğü üzere işletmelerin paydaşlarına karşı güven konusunda sorumlulukları vardır. Aile işletmelerinde ise iç paydaşlar kısmına </w:t>
      </w:r>
      <w:r w:rsidR="008A33ED" w:rsidRPr="00934FC4">
        <w:rPr>
          <w:rFonts w:asciiTheme="majorHAnsi" w:hAnsiTheme="majorHAnsi" w:cs="Times New Roman"/>
          <w:szCs w:val="24"/>
        </w:rPr>
        <w:t xml:space="preserve">yönetimde yer alsın yada almasın hisse sahibi olsun yada olmasın </w:t>
      </w:r>
      <w:r w:rsidR="009623B5" w:rsidRPr="00934FC4">
        <w:rPr>
          <w:rFonts w:asciiTheme="majorHAnsi" w:hAnsiTheme="majorHAnsi" w:cs="Times New Roman"/>
          <w:szCs w:val="24"/>
        </w:rPr>
        <w:t>aile işletmesine katkısı bulunan bireylerinde “aile bireyleri” şeklinde bu kategoriye dahil edilip aile işletmesinden beklentileri-istekleri dikkate alınarak güven ilişkisi kurulması sağlanmalıdır.</w:t>
      </w:r>
    </w:p>
    <w:p w14:paraId="532B338E" w14:textId="2C76C6FD" w:rsidR="00650BC3" w:rsidRPr="00934FC4" w:rsidRDefault="009623B5" w:rsidP="00533333">
      <w:pPr>
        <w:spacing w:after="0" w:line="360" w:lineRule="auto"/>
        <w:ind w:firstLine="709"/>
        <w:jc w:val="both"/>
        <w:rPr>
          <w:rFonts w:asciiTheme="majorHAnsi" w:hAnsiTheme="majorHAnsi" w:cs="Times New Roman"/>
          <w:szCs w:val="24"/>
        </w:rPr>
      </w:pPr>
      <w:r w:rsidRPr="00934FC4">
        <w:rPr>
          <w:rFonts w:asciiTheme="majorHAnsi" w:hAnsiTheme="majorHAnsi" w:cs="Times New Roman"/>
          <w:szCs w:val="24"/>
        </w:rPr>
        <w:t>Bir diğer aile işletmeleri ve güven ilişkisin</w:t>
      </w:r>
      <w:r w:rsidR="00295972" w:rsidRPr="00934FC4">
        <w:rPr>
          <w:rFonts w:asciiTheme="majorHAnsi" w:hAnsiTheme="majorHAnsi" w:cs="Times New Roman"/>
          <w:szCs w:val="24"/>
        </w:rPr>
        <w:t>i makalelerinde yer veren Şahin vd.</w:t>
      </w:r>
      <w:r w:rsidRPr="00934FC4">
        <w:rPr>
          <w:rFonts w:asciiTheme="majorHAnsi" w:hAnsiTheme="majorHAnsi" w:cs="Times New Roman"/>
          <w:szCs w:val="24"/>
        </w:rPr>
        <w:t xml:space="preserve"> (2016-455) aile işletmelerinde insan kaynakları açısından işletmenin kurumsallaşması ile gelecek nesle devir planlaması yapılması söz konusu olduğunda aile üyeleri</w:t>
      </w:r>
      <w:r w:rsidR="00DA431D" w:rsidRPr="00934FC4">
        <w:rPr>
          <w:rFonts w:asciiTheme="majorHAnsi" w:hAnsiTheme="majorHAnsi" w:cs="Times New Roman"/>
          <w:szCs w:val="24"/>
        </w:rPr>
        <w:t xml:space="preserve"> arasındaki güven ilişkisinin kurumsallaşma kararını etkileyeceğini belirtmişlerdir. Eğer bütün imkanlar el veriyor iken aile işletmesinin devredileceği gelecek nesillere güven duyuluyorsa, algılanan davranışsal kontrol kurumsallaşma niyetine olumlu etkide bulunacaktır.</w:t>
      </w:r>
      <w:r w:rsidR="00D44BF2" w:rsidRPr="00934FC4">
        <w:rPr>
          <w:rFonts w:asciiTheme="majorHAnsi" w:hAnsiTheme="majorHAnsi" w:cs="Times New Roman"/>
          <w:szCs w:val="24"/>
        </w:rPr>
        <w:t xml:space="preserve"> Aynı şekilde Şensoy’da (2008: 63) devir sürecinin faktörlerinden bahsederken halefe olan güvenin devir sürecini kolaylaştıracağından bahsetmiştir.</w:t>
      </w:r>
      <w:r w:rsidR="00DA431D" w:rsidRPr="00934FC4">
        <w:rPr>
          <w:rFonts w:asciiTheme="majorHAnsi" w:hAnsiTheme="majorHAnsi" w:cs="Times New Roman"/>
          <w:szCs w:val="24"/>
        </w:rPr>
        <w:t xml:space="preserve"> Tesis edilecek güven duygusunun önemi burada daha iyi anlaşılmaktadır. Aile de kişilerarası güven diğer sosyal birimlerdeki güven olgusundan farklı olarak aile bağı ile güçlenmektedir. Aile işletmesindeki </w:t>
      </w:r>
      <w:r w:rsidR="00650BC3" w:rsidRPr="00934FC4">
        <w:rPr>
          <w:rFonts w:asciiTheme="majorHAnsi" w:hAnsiTheme="majorHAnsi" w:cs="Times New Roman"/>
          <w:szCs w:val="24"/>
        </w:rPr>
        <w:t xml:space="preserve">özellikler yöneticilik </w:t>
      </w:r>
      <w:r w:rsidR="00DA431D" w:rsidRPr="00934FC4">
        <w:rPr>
          <w:rFonts w:asciiTheme="majorHAnsi" w:hAnsiTheme="majorHAnsi" w:cs="Times New Roman"/>
          <w:szCs w:val="24"/>
        </w:rPr>
        <w:t>görevi nedeniyle güven tanımındaki aktörlük görevini yerine getirerek şirketin gerek iç paydaşlarına gerekse de dış paydaşlarına bekle</w:t>
      </w:r>
      <w:r w:rsidR="00650BC3" w:rsidRPr="00934FC4">
        <w:rPr>
          <w:rFonts w:asciiTheme="majorHAnsi" w:hAnsiTheme="majorHAnsi" w:cs="Times New Roman"/>
          <w:szCs w:val="24"/>
        </w:rPr>
        <w:t>n</w:t>
      </w:r>
      <w:r w:rsidR="00DA431D" w:rsidRPr="00934FC4">
        <w:rPr>
          <w:rFonts w:asciiTheme="majorHAnsi" w:hAnsiTheme="majorHAnsi" w:cs="Times New Roman"/>
          <w:szCs w:val="24"/>
        </w:rPr>
        <w:t xml:space="preserve">tilerinin tatmini konusunda çalışmalar yaparken aile ortamında da aile bireyi görevini </w:t>
      </w:r>
      <w:r w:rsidR="00650BC3" w:rsidRPr="00934FC4">
        <w:rPr>
          <w:rFonts w:asciiTheme="majorHAnsi" w:hAnsiTheme="majorHAnsi" w:cs="Times New Roman"/>
          <w:szCs w:val="24"/>
        </w:rPr>
        <w:t>yüklenen aile bireyinin bu kimlik karmaşasını</w:t>
      </w:r>
      <w:r w:rsidR="00DA431D" w:rsidRPr="00934FC4">
        <w:rPr>
          <w:rFonts w:asciiTheme="majorHAnsi" w:hAnsiTheme="majorHAnsi" w:cs="Times New Roman"/>
          <w:szCs w:val="24"/>
        </w:rPr>
        <w:t xml:space="preserve"> ortadan kaldırılarak </w:t>
      </w:r>
      <w:r w:rsidR="00650BC3" w:rsidRPr="00934FC4">
        <w:rPr>
          <w:rFonts w:asciiTheme="majorHAnsi" w:hAnsiTheme="majorHAnsi" w:cs="Times New Roman"/>
          <w:szCs w:val="24"/>
        </w:rPr>
        <w:lastRenderedPageBreak/>
        <w:t xml:space="preserve">iş yerinde “çalışan/yönetici” </w:t>
      </w:r>
      <w:r w:rsidR="00DA431D" w:rsidRPr="00934FC4">
        <w:rPr>
          <w:rFonts w:asciiTheme="majorHAnsi" w:hAnsiTheme="majorHAnsi" w:cs="Times New Roman"/>
          <w:szCs w:val="24"/>
        </w:rPr>
        <w:t xml:space="preserve">aile </w:t>
      </w:r>
      <w:r w:rsidR="00650BC3" w:rsidRPr="00934FC4">
        <w:rPr>
          <w:rFonts w:asciiTheme="majorHAnsi" w:hAnsiTheme="majorHAnsi" w:cs="Times New Roman"/>
          <w:szCs w:val="24"/>
        </w:rPr>
        <w:t>de ise “aile bireyi” olduğunun farkına vararak sınırlarını buna göre çizmesi hem ailesi hem de aile işletmesi için uygun olacaktır.</w:t>
      </w:r>
    </w:p>
    <w:p w14:paraId="3B65B05E" w14:textId="77777777" w:rsidR="008B3323" w:rsidRPr="00934FC4" w:rsidRDefault="008B68DA" w:rsidP="00533333">
      <w:pPr>
        <w:autoSpaceDE w:val="0"/>
        <w:autoSpaceDN w:val="0"/>
        <w:adjustRightInd w:val="0"/>
        <w:spacing w:after="0" w:line="360" w:lineRule="auto"/>
        <w:ind w:firstLine="709"/>
        <w:jc w:val="both"/>
        <w:rPr>
          <w:rFonts w:asciiTheme="majorHAnsi" w:hAnsiTheme="majorHAnsi" w:cs="Times New Roman"/>
          <w:szCs w:val="24"/>
        </w:rPr>
      </w:pPr>
      <w:r w:rsidRPr="00934FC4">
        <w:rPr>
          <w:rFonts w:asciiTheme="majorHAnsi" w:hAnsiTheme="majorHAnsi" w:cs="Times New Roman"/>
          <w:szCs w:val="24"/>
        </w:rPr>
        <w:t>Aydın (2010: 7) aile işletmelerini diğer işletme türlerinden ayırt eden özellikleri sayarken, aile işletmelerinde, aile dışı profesyonel yöneticilere karşı bir güvensizliğin hakim olduğundan bahsetmiştir. Aile bireyleri işletmelerini de aileleri gibi gördüklerinden aile mahremiyetini işlerinde de göstererek</w:t>
      </w:r>
      <w:r w:rsidR="008B3323" w:rsidRPr="00934FC4">
        <w:rPr>
          <w:rFonts w:asciiTheme="majorHAnsi" w:hAnsiTheme="majorHAnsi" w:cs="Times New Roman"/>
          <w:szCs w:val="24"/>
        </w:rPr>
        <w:t>,</w:t>
      </w:r>
      <w:r w:rsidRPr="00934FC4">
        <w:rPr>
          <w:rFonts w:asciiTheme="majorHAnsi" w:hAnsiTheme="majorHAnsi" w:cs="Times New Roman"/>
          <w:szCs w:val="24"/>
        </w:rPr>
        <w:t xml:space="preserve"> profesyonel çalışanlar aileden olmayınca güven ilişkisini tesis edememektedir. </w:t>
      </w:r>
      <w:r w:rsidR="008B3323" w:rsidRPr="00934FC4">
        <w:rPr>
          <w:rFonts w:asciiTheme="majorHAnsi" w:hAnsiTheme="majorHAnsi" w:cs="Times New Roman"/>
          <w:szCs w:val="24"/>
        </w:rPr>
        <w:t>Aydın’ın (2010)</w:t>
      </w:r>
      <w:r w:rsidRPr="00934FC4">
        <w:rPr>
          <w:rFonts w:asciiTheme="majorHAnsi" w:hAnsiTheme="majorHAnsi" w:cs="Times New Roman"/>
          <w:szCs w:val="24"/>
        </w:rPr>
        <w:t xml:space="preserve"> </w:t>
      </w:r>
      <w:r w:rsidR="008B3323" w:rsidRPr="00934FC4">
        <w:rPr>
          <w:rFonts w:asciiTheme="majorHAnsi" w:hAnsiTheme="majorHAnsi" w:cs="Times New Roman"/>
          <w:szCs w:val="24"/>
        </w:rPr>
        <w:t xml:space="preserve">aile işletmelerinde güven ilişkilerini güçlendirecek ortamın yaratılmasıyla ilgili açıklaması şöyledir: </w:t>
      </w:r>
    </w:p>
    <w:p w14:paraId="472BE190" w14:textId="77777777" w:rsidR="008B68DA" w:rsidRPr="00934FC4" w:rsidRDefault="008B68DA" w:rsidP="00533333">
      <w:pPr>
        <w:autoSpaceDE w:val="0"/>
        <w:autoSpaceDN w:val="0"/>
        <w:adjustRightInd w:val="0"/>
        <w:spacing w:after="0" w:line="360" w:lineRule="auto"/>
        <w:ind w:left="709" w:firstLine="709"/>
        <w:jc w:val="both"/>
        <w:rPr>
          <w:rFonts w:asciiTheme="majorHAnsi" w:hAnsiTheme="majorHAnsi"/>
          <w:sz w:val="20"/>
          <w:szCs w:val="20"/>
        </w:rPr>
      </w:pPr>
      <w:r w:rsidRPr="00934FC4">
        <w:rPr>
          <w:rFonts w:asciiTheme="majorHAnsi" w:hAnsiTheme="majorHAnsi"/>
          <w:sz w:val="20"/>
          <w:szCs w:val="20"/>
        </w:rPr>
        <w:t>Bilgiler ve duygular eğer paylaşılırsa hızla değer kazanır ve gelişir. Ancak, güvenin söz konusu olmadığı, insanların kolayca harcanabileceklerini düşündükleri organizasyonlarda hiç kimse elindeki pazarlık kozunu vermek, yani işini korumasına yardım edebilecek özel bilgi ve becerilerini paylaşmak istemez. Organizasyona güven duymayan ve kolayca gözden çıkarılabileceğini düşünen bir kişi bilgisini ve zihinsel gücünü kendisine saklar. Bildiklerini başkası ile paylaşırsa değerinin azalacağını düşünür. Güvensizliğin egemen olduğu ortamlarda çok önemli bilgilerin ve zihinsel becerilerin büyük bir kısmı bir kenarda bekler, ancak ara sıra kullanılmak üzere ortaya çıkarılır.</w:t>
      </w:r>
      <w:r w:rsidR="008B3323" w:rsidRPr="00934FC4">
        <w:rPr>
          <w:rFonts w:asciiTheme="majorHAnsi" w:hAnsiTheme="majorHAnsi"/>
          <w:sz w:val="20"/>
          <w:szCs w:val="20"/>
        </w:rPr>
        <w:t xml:space="preserve"> (s: 58)</w:t>
      </w:r>
    </w:p>
    <w:p w14:paraId="79791BDD" w14:textId="691923C3" w:rsidR="008B3323" w:rsidRPr="00934FC4" w:rsidRDefault="008B3323" w:rsidP="00533333">
      <w:pPr>
        <w:autoSpaceDE w:val="0"/>
        <w:autoSpaceDN w:val="0"/>
        <w:adjustRightInd w:val="0"/>
        <w:spacing w:after="0" w:line="360" w:lineRule="auto"/>
        <w:ind w:firstLine="709"/>
        <w:jc w:val="both"/>
        <w:rPr>
          <w:rFonts w:asciiTheme="majorHAnsi" w:hAnsiTheme="majorHAnsi" w:cs="Times New Roman"/>
          <w:szCs w:val="24"/>
        </w:rPr>
      </w:pPr>
      <w:r w:rsidRPr="00934FC4">
        <w:rPr>
          <w:rFonts w:asciiTheme="majorHAnsi" w:hAnsiTheme="majorHAnsi" w:cs="Times New Roman"/>
          <w:szCs w:val="24"/>
        </w:rPr>
        <w:t xml:space="preserve">Ayrıca aile işletmelerindeki güven bunalımlarının çözülüp güven ilişkisinin tesisi ve diğer sorunların giderilmesi ile işletmecilik anlayışında, </w:t>
      </w:r>
      <w:r w:rsidR="00771E96" w:rsidRPr="00934FC4">
        <w:rPr>
          <w:rFonts w:asciiTheme="majorHAnsi" w:hAnsiTheme="majorHAnsi" w:cs="Times New Roman"/>
          <w:szCs w:val="24"/>
        </w:rPr>
        <w:t xml:space="preserve">etkin ve verimli çalışmanın sağlanması, </w:t>
      </w:r>
      <w:r w:rsidRPr="00934FC4">
        <w:rPr>
          <w:rFonts w:asciiTheme="majorHAnsi" w:hAnsiTheme="majorHAnsi" w:cs="Times New Roman"/>
          <w:szCs w:val="24"/>
        </w:rPr>
        <w:t xml:space="preserve">başarının arttırılması, </w:t>
      </w:r>
      <w:r w:rsidR="00771E96" w:rsidRPr="00934FC4">
        <w:rPr>
          <w:rFonts w:asciiTheme="majorHAnsi" w:hAnsiTheme="majorHAnsi" w:cs="Times New Roman"/>
          <w:szCs w:val="24"/>
        </w:rPr>
        <w:t xml:space="preserve">işletmenin sahip olduğu değerlerin, </w:t>
      </w:r>
      <w:r w:rsidRPr="00934FC4">
        <w:rPr>
          <w:rFonts w:asciiTheme="majorHAnsi" w:hAnsiTheme="majorHAnsi" w:cs="Times New Roman"/>
          <w:szCs w:val="24"/>
        </w:rPr>
        <w:t xml:space="preserve">örgütsel aidiyet duygusunun geliştirilmesi ve </w:t>
      </w:r>
      <w:r w:rsidR="00771E96" w:rsidRPr="00934FC4">
        <w:rPr>
          <w:rFonts w:asciiTheme="majorHAnsi" w:hAnsiTheme="majorHAnsi" w:cs="Times New Roman"/>
          <w:szCs w:val="24"/>
        </w:rPr>
        <w:t>normların, ilkelerin, misyon ve vizyon</w:t>
      </w:r>
      <w:r w:rsidRPr="00934FC4">
        <w:rPr>
          <w:rFonts w:asciiTheme="majorHAnsi" w:hAnsiTheme="majorHAnsi" w:cs="Times New Roman"/>
          <w:szCs w:val="24"/>
        </w:rPr>
        <w:t xml:space="preserve"> anlayışının sürdürülebilir kılınması sağlanabilir (Aydın, 2010: 59).</w:t>
      </w:r>
    </w:p>
    <w:p w14:paraId="362EE339" w14:textId="77777777" w:rsidR="00440669" w:rsidRPr="00934FC4" w:rsidRDefault="00440669" w:rsidP="00533333">
      <w:pPr>
        <w:spacing w:after="0" w:line="360" w:lineRule="auto"/>
        <w:ind w:firstLine="709"/>
        <w:jc w:val="both"/>
        <w:rPr>
          <w:rFonts w:asciiTheme="majorHAnsi" w:hAnsiTheme="majorHAnsi" w:cs="Times New Roman"/>
          <w:szCs w:val="24"/>
        </w:rPr>
      </w:pPr>
      <w:r w:rsidRPr="00934FC4">
        <w:rPr>
          <w:rFonts w:asciiTheme="majorHAnsi" w:hAnsiTheme="majorHAnsi" w:cs="Times New Roman"/>
          <w:szCs w:val="24"/>
        </w:rPr>
        <w:t xml:space="preserve">Birincioğlu ve Acuner (2015: 491-516) </w:t>
      </w:r>
      <w:r w:rsidR="00A85B36" w:rsidRPr="00934FC4">
        <w:rPr>
          <w:rFonts w:asciiTheme="majorHAnsi" w:hAnsiTheme="majorHAnsi" w:cs="Times New Roman"/>
          <w:szCs w:val="24"/>
        </w:rPr>
        <w:t>aile işletmelerinin kurucularında bulunan fakat henüz fikir birliğine varılmamış özellikleri sıralarken güvenilirlikten bahsetmektedirler. Aile işletmesinin kurucusu uzmanlaştığı meslek kolundaki gerek sektördeki dış paydaşlarıyla gerekse kendi çalışanları ve aile bireyleri olan iç paydaşlarıyla oluşturduğu güven ilişkisi ile çalışma hayatlarına devam ederler. Ancak bu özellik işletmenin/örgütün nitel yada nicel açıdan büyümesi sonucunda kendi ekseni etrafında dağılma gösterir. Büyüme neticesinde sadece kurucunun güvenilir olması iç paydaş ve dış paydaşlar için yeterli olmamaktadır. İşletme kurumsal ve çalışanlarında da kişilerarası güven kurulması gerekmektedir.</w:t>
      </w:r>
    </w:p>
    <w:p w14:paraId="3FCFD7F3" w14:textId="07230460" w:rsidR="00A85B36" w:rsidRPr="00934FC4" w:rsidRDefault="00A85B36" w:rsidP="00533333">
      <w:pPr>
        <w:spacing w:after="0" w:line="360" w:lineRule="auto"/>
        <w:ind w:firstLine="709"/>
        <w:jc w:val="both"/>
        <w:rPr>
          <w:rFonts w:asciiTheme="majorHAnsi" w:hAnsiTheme="majorHAnsi" w:cs="Times New Roman"/>
          <w:szCs w:val="24"/>
        </w:rPr>
      </w:pPr>
      <w:r w:rsidRPr="00934FC4">
        <w:rPr>
          <w:rFonts w:asciiTheme="majorHAnsi" w:hAnsiTheme="majorHAnsi" w:cs="Times New Roman"/>
          <w:szCs w:val="24"/>
        </w:rPr>
        <w:t xml:space="preserve">Aile ilişkilerindeki güven, </w:t>
      </w:r>
      <w:r w:rsidR="00771E96" w:rsidRPr="00934FC4">
        <w:rPr>
          <w:rFonts w:asciiTheme="majorHAnsi" w:hAnsiTheme="majorHAnsi" w:cs="Times New Roman"/>
          <w:szCs w:val="24"/>
        </w:rPr>
        <w:t xml:space="preserve">paylaşım, </w:t>
      </w:r>
      <w:r w:rsidRPr="00934FC4">
        <w:rPr>
          <w:rFonts w:asciiTheme="majorHAnsi" w:hAnsiTheme="majorHAnsi" w:cs="Times New Roman"/>
          <w:szCs w:val="24"/>
        </w:rPr>
        <w:t>kolay iletişim, bağlılık</w:t>
      </w:r>
      <w:r w:rsidR="00771E96" w:rsidRPr="00934FC4">
        <w:rPr>
          <w:rFonts w:asciiTheme="majorHAnsi" w:hAnsiTheme="majorHAnsi" w:cs="Times New Roman"/>
          <w:szCs w:val="24"/>
        </w:rPr>
        <w:t xml:space="preserve"> ve </w:t>
      </w:r>
      <w:r w:rsidRPr="00934FC4">
        <w:rPr>
          <w:rFonts w:asciiTheme="majorHAnsi" w:hAnsiTheme="majorHAnsi" w:cs="Times New Roman"/>
          <w:szCs w:val="24"/>
        </w:rPr>
        <w:t xml:space="preserve">güvenilirlik gibi değerler aile </w:t>
      </w:r>
      <w:r w:rsidR="00771E96" w:rsidRPr="00934FC4">
        <w:rPr>
          <w:rFonts w:asciiTheme="majorHAnsi" w:hAnsiTheme="majorHAnsi" w:cs="Times New Roman"/>
          <w:szCs w:val="24"/>
        </w:rPr>
        <w:t xml:space="preserve">üyelerinin </w:t>
      </w:r>
      <w:r w:rsidRPr="00934FC4">
        <w:rPr>
          <w:rFonts w:asciiTheme="majorHAnsi" w:hAnsiTheme="majorHAnsi" w:cs="Times New Roman"/>
          <w:szCs w:val="24"/>
        </w:rPr>
        <w:t>işletmedeki davranışlarını ve aynı zamanda aile işletmelerinin de iş ilişkilerini etkileyerek avantaj sağlamaktadır (Birincioğlu ve Acuner, 2015: 496).</w:t>
      </w:r>
    </w:p>
    <w:p w14:paraId="239C61BE" w14:textId="77777777" w:rsidR="00C65A2F" w:rsidRPr="00934FC4" w:rsidRDefault="00C65A2F" w:rsidP="00533333">
      <w:pPr>
        <w:spacing w:after="0" w:line="360" w:lineRule="auto"/>
        <w:ind w:firstLine="709"/>
        <w:jc w:val="both"/>
        <w:rPr>
          <w:rFonts w:asciiTheme="majorHAnsi" w:hAnsiTheme="majorHAnsi" w:cs="Times New Roman"/>
          <w:szCs w:val="24"/>
        </w:rPr>
      </w:pPr>
      <w:r w:rsidRPr="00934FC4">
        <w:rPr>
          <w:rFonts w:asciiTheme="majorHAnsi" w:hAnsiTheme="majorHAnsi" w:cs="Times New Roman"/>
          <w:szCs w:val="24"/>
        </w:rPr>
        <w:lastRenderedPageBreak/>
        <w:t xml:space="preserve">Halis’in (2004: 303-304) güven ve samimiyet ortamının geliştirilmesi için belirttiği başlıklar </w:t>
      </w:r>
      <w:r w:rsidR="00822361" w:rsidRPr="00934FC4">
        <w:rPr>
          <w:rFonts w:asciiTheme="majorHAnsi" w:hAnsiTheme="majorHAnsi" w:cs="Times New Roman"/>
          <w:szCs w:val="24"/>
        </w:rPr>
        <w:t>açık ve sürekli iletişim kurma, diğerlerinin kendilerine güvenini geliştirmek, teşvik etme ve risk paylaşma, doğru geri bildirim isteme ve dinlemek ve öğrenmek şeklinde sıralamıştır. Şimdi bu başlıkları aile işletmeleri açısından incelemeye çalışacak olursak;</w:t>
      </w:r>
    </w:p>
    <w:p w14:paraId="415E6F0B" w14:textId="636F3A09" w:rsidR="00C65A2F" w:rsidRPr="00934FC4" w:rsidRDefault="00C65A2F" w:rsidP="00533333">
      <w:pPr>
        <w:autoSpaceDE w:val="0"/>
        <w:autoSpaceDN w:val="0"/>
        <w:adjustRightInd w:val="0"/>
        <w:spacing w:after="0" w:line="360" w:lineRule="auto"/>
        <w:ind w:firstLine="709"/>
        <w:jc w:val="both"/>
        <w:rPr>
          <w:rFonts w:asciiTheme="majorHAnsi" w:hAnsiTheme="majorHAnsi" w:cs="Times New Roman"/>
          <w:szCs w:val="24"/>
        </w:rPr>
      </w:pPr>
      <w:r w:rsidRPr="00934FC4">
        <w:rPr>
          <w:rFonts w:asciiTheme="majorHAnsi" w:hAnsiTheme="majorHAnsi" w:cs="Times New Roman"/>
          <w:i/>
          <w:szCs w:val="24"/>
        </w:rPr>
        <w:t>A</w:t>
      </w:r>
      <w:r w:rsidR="00822361" w:rsidRPr="00934FC4">
        <w:rPr>
          <w:rFonts w:asciiTheme="majorHAnsi" w:hAnsiTheme="majorHAnsi" w:cs="Times New Roman"/>
          <w:i/>
          <w:szCs w:val="24"/>
        </w:rPr>
        <w:t>çık ve sürekli iletişim kurmak:</w:t>
      </w:r>
      <w:r w:rsidR="00822361" w:rsidRPr="00934FC4">
        <w:rPr>
          <w:rFonts w:asciiTheme="majorHAnsi" w:hAnsiTheme="majorHAnsi" w:cs="Times New Roman"/>
          <w:szCs w:val="24"/>
        </w:rPr>
        <w:t xml:space="preserve"> </w:t>
      </w:r>
      <w:r w:rsidR="00323629" w:rsidRPr="00934FC4">
        <w:rPr>
          <w:rFonts w:asciiTheme="majorHAnsi" w:hAnsiTheme="majorHAnsi" w:cs="Times New Roman"/>
          <w:szCs w:val="24"/>
        </w:rPr>
        <w:t>İşgörenler</w:t>
      </w:r>
      <w:r w:rsidR="00822361" w:rsidRPr="00934FC4">
        <w:rPr>
          <w:rFonts w:asciiTheme="majorHAnsi" w:hAnsiTheme="majorHAnsi" w:cs="Times New Roman"/>
          <w:szCs w:val="24"/>
        </w:rPr>
        <w:t xml:space="preserve">, </w:t>
      </w:r>
      <w:r w:rsidR="00295972" w:rsidRPr="00934FC4">
        <w:rPr>
          <w:rFonts w:asciiTheme="majorHAnsi" w:hAnsiTheme="majorHAnsi" w:cs="Times New Roman"/>
          <w:szCs w:val="24"/>
        </w:rPr>
        <w:t xml:space="preserve">kendi görevlerini, yerine getirdikleri amaçları, </w:t>
      </w:r>
      <w:r w:rsidR="00323629" w:rsidRPr="00934FC4">
        <w:rPr>
          <w:rFonts w:asciiTheme="majorHAnsi" w:hAnsiTheme="majorHAnsi" w:cs="Times New Roman"/>
          <w:szCs w:val="24"/>
        </w:rPr>
        <w:t xml:space="preserve">örgütün </w:t>
      </w:r>
      <w:r w:rsidR="00295972" w:rsidRPr="00934FC4">
        <w:rPr>
          <w:rFonts w:asciiTheme="majorHAnsi" w:hAnsiTheme="majorHAnsi" w:cs="Times New Roman"/>
          <w:szCs w:val="24"/>
        </w:rPr>
        <w:t xml:space="preserve">hedeflerini </w:t>
      </w:r>
      <w:r w:rsidR="00822361" w:rsidRPr="00934FC4">
        <w:rPr>
          <w:rFonts w:asciiTheme="majorHAnsi" w:hAnsiTheme="majorHAnsi" w:cs="Times New Roman"/>
          <w:szCs w:val="24"/>
        </w:rPr>
        <w:t xml:space="preserve">ve </w:t>
      </w:r>
      <w:r w:rsidR="00323629" w:rsidRPr="00934FC4">
        <w:rPr>
          <w:rFonts w:asciiTheme="majorHAnsi" w:hAnsiTheme="majorHAnsi" w:cs="Times New Roman"/>
          <w:szCs w:val="24"/>
        </w:rPr>
        <w:t xml:space="preserve">örgütlerinin </w:t>
      </w:r>
      <w:r w:rsidR="00822361" w:rsidRPr="00934FC4">
        <w:rPr>
          <w:rFonts w:asciiTheme="majorHAnsi" w:hAnsiTheme="majorHAnsi" w:cs="Times New Roman"/>
          <w:szCs w:val="24"/>
        </w:rPr>
        <w:t xml:space="preserve">geleceğini </w:t>
      </w:r>
      <w:r w:rsidR="00295972" w:rsidRPr="00934FC4">
        <w:rPr>
          <w:rFonts w:asciiTheme="majorHAnsi" w:hAnsiTheme="majorHAnsi" w:cs="Times New Roman"/>
          <w:szCs w:val="24"/>
        </w:rPr>
        <w:t>nasıl şekillendirebilecekleri konusunda bilgi sahibi oldukları zaman</w:t>
      </w:r>
      <w:r w:rsidR="00323629" w:rsidRPr="00934FC4">
        <w:rPr>
          <w:rFonts w:asciiTheme="majorHAnsi" w:hAnsiTheme="majorHAnsi" w:cs="Times New Roman"/>
          <w:szCs w:val="24"/>
        </w:rPr>
        <w:t xml:space="preserve"> </w:t>
      </w:r>
      <w:r w:rsidR="00822361" w:rsidRPr="00934FC4">
        <w:rPr>
          <w:rFonts w:asciiTheme="majorHAnsi" w:hAnsiTheme="majorHAnsi" w:cs="Times New Roman"/>
          <w:szCs w:val="24"/>
        </w:rPr>
        <w:t>daha üretken ol</w:t>
      </w:r>
      <w:r w:rsidR="00323629" w:rsidRPr="00934FC4">
        <w:rPr>
          <w:rFonts w:asciiTheme="majorHAnsi" w:hAnsiTheme="majorHAnsi" w:cs="Times New Roman"/>
          <w:szCs w:val="24"/>
        </w:rPr>
        <w:t>abilirler</w:t>
      </w:r>
      <w:r w:rsidR="00822361" w:rsidRPr="00934FC4">
        <w:rPr>
          <w:rFonts w:asciiTheme="majorHAnsi" w:hAnsiTheme="majorHAnsi" w:cs="Times New Roman"/>
          <w:szCs w:val="24"/>
        </w:rPr>
        <w:t xml:space="preserve">. </w:t>
      </w:r>
      <w:r w:rsidR="0019646D" w:rsidRPr="00934FC4">
        <w:rPr>
          <w:rFonts w:asciiTheme="majorHAnsi" w:hAnsiTheme="majorHAnsi" w:cs="Times New Roman"/>
          <w:szCs w:val="24"/>
        </w:rPr>
        <w:t>Üretken olabilmek için</w:t>
      </w:r>
      <w:r w:rsidR="00822361" w:rsidRPr="00934FC4">
        <w:rPr>
          <w:rFonts w:asciiTheme="majorHAnsi" w:hAnsiTheme="majorHAnsi" w:cs="Times New Roman"/>
          <w:szCs w:val="24"/>
        </w:rPr>
        <w:t xml:space="preserve"> </w:t>
      </w:r>
      <w:r w:rsidR="0019646D" w:rsidRPr="00934FC4">
        <w:rPr>
          <w:rFonts w:asciiTheme="majorHAnsi" w:hAnsiTheme="majorHAnsi" w:cs="Times New Roman"/>
          <w:szCs w:val="24"/>
        </w:rPr>
        <w:t xml:space="preserve">gerekli </w:t>
      </w:r>
      <w:r w:rsidR="00822361" w:rsidRPr="00934FC4">
        <w:rPr>
          <w:rFonts w:asciiTheme="majorHAnsi" w:hAnsiTheme="majorHAnsi" w:cs="Times New Roman"/>
          <w:szCs w:val="24"/>
        </w:rPr>
        <w:t xml:space="preserve">bilgileri </w:t>
      </w:r>
      <w:r w:rsidR="0019646D" w:rsidRPr="00934FC4">
        <w:rPr>
          <w:rFonts w:asciiTheme="majorHAnsi" w:hAnsiTheme="majorHAnsi" w:cs="Times New Roman"/>
          <w:szCs w:val="24"/>
        </w:rPr>
        <w:t xml:space="preserve">doğrudan </w:t>
      </w:r>
      <w:r w:rsidR="00822361" w:rsidRPr="00934FC4">
        <w:rPr>
          <w:rFonts w:asciiTheme="majorHAnsi" w:hAnsiTheme="majorHAnsi" w:cs="Times New Roman"/>
          <w:szCs w:val="24"/>
        </w:rPr>
        <w:t>yönetici</w:t>
      </w:r>
      <w:r w:rsidR="0019646D" w:rsidRPr="00934FC4">
        <w:rPr>
          <w:rFonts w:asciiTheme="majorHAnsi" w:hAnsiTheme="majorHAnsi" w:cs="Times New Roman"/>
          <w:szCs w:val="24"/>
        </w:rPr>
        <w:t>den</w:t>
      </w:r>
      <w:r w:rsidR="00822361" w:rsidRPr="00934FC4">
        <w:rPr>
          <w:rFonts w:asciiTheme="majorHAnsi" w:hAnsiTheme="majorHAnsi" w:cs="Times New Roman"/>
          <w:szCs w:val="24"/>
        </w:rPr>
        <w:t xml:space="preserve"> almayı tercih ederler ve kendi çabalarının taktir edilmesini beklerler </w:t>
      </w:r>
      <w:r w:rsidRPr="00934FC4">
        <w:rPr>
          <w:rFonts w:asciiTheme="majorHAnsi" w:hAnsiTheme="majorHAnsi" w:cs="Times New Roman"/>
          <w:szCs w:val="24"/>
        </w:rPr>
        <w:t>ger</w:t>
      </w:r>
      <w:r w:rsidR="00822361" w:rsidRPr="00934FC4">
        <w:rPr>
          <w:rFonts w:asciiTheme="majorHAnsi" w:hAnsiTheme="majorHAnsi" w:cs="Times New Roman"/>
          <w:szCs w:val="24"/>
        </w:rPr>
        <w:t xml:space="preserve">ek </w:t>
      </w:r>
      <w:r w:rsidR="0019646D" w:rsidRPr="00934FC4">
        <w:rPr>
          <w:rFonts w:asciiTheme="majorHAnsi" w:hAnsiTheme="majorHAnsi" w:cs="Times New Roman"/>
          <w:szCs w:val="24"/>
        </w:rPr>
        <w:t xml:space="preserve">müşteriler gerek </w:t>
      </w:r>
      <w:r w:rsidR="00822361" w:rsidRPr="00934FC4">
        <w:rPr>
          <w:rFonts w:asciiTheme="majorHAnsi" w:hAnsiTheme="majorHAnsi" w:cs="Times New Roman"/>
          <w:szCs w:val="24"/>
        </w:rPr>
        <w:t xml:space="preserve">işletmeler ve </w:t>
      </w:r>
      <w:r w:rsidR="0019646D" w:rsidRPr="00934FC4">
        <w:rPr>
          <w:rFonts w:asciiTheme="majorHAnsi" w:hAnsiTheme="majorHAnsi" w:cs="Times New Roman"/>
          <w:szCs w:val="24"/>
        </w:rPr>
        <w:t xml:space="preserve">işgörenler </w:t>
      </w:r>
      <w:r w:rsidR="00822361" w:rsidRPr="00934FC4">
        <w:rPr>
          <w:rFonts w:asciiTheme="majorHAnsi" w:hAnsiTheme="majorHAnsi" w:cs="Times New Roman"/>
          <w:szCs w:val="24"/>
        </w:rPr>
        <w:t xml:space="preserve">ile aile bireyleri </w:t>
      </w:r>
      <w:r w:rsidRPr="00934FC4">
        <w:rPr>
          <w:rFonts w:asciiTheme="majorHAnsi" w:hAnsiTheme="majorHAnsi" w:cs="Times New Roman"/>
          <w:szCs w:val="24"/>
        </w:rPr>
        <w:t xml:space="preserve">neye ihtiyaç duyduklarını </w:t>
      </w:r>
      <w:r w:rsidR="00822361" w:rsidRPr="00934FC4">
        <w:rPr>
          <w:rFonts w:asciiTheme="majorHAnsi" w:hAnsiTheme="majorHAnsi" w:cs="Times New Roman"/>
          <w:szCs w:val="24"/>
        </w:rPr>
        <w:t>dinlenildikleri takdirde söylerler. Aile işletmelerinde diğer işletmelerden farklı olarak hem çalışan hem aile bireyleri ile açık ve sürekli iletişim içinde olunması gerekmektedir. Zira informal haberleşme kanallarından yayılan mesnetsiz ve yalan bilgiler işletmeye ve aile yönetimine güveni sarsar sonuç olarak ta işletmenin olumsuz etk</w:t>
      </w:r>
      <w:r w:rsidR="00295972" w:rsidRPr="00934FC4">
        <w:rPr>
          <w:rFonts w:asciiTheme="majorHAnsi" w:hAnsiTheme="majorHAnsi" w:cs="Times New Roman"/>
          <w:szCs w:val="24"/>
        </w:rPr>
        <w:t>i</w:t>
      </w:r>
      <w:r w:rsidR="00822361" w:rsidRPr="00934FC4">
        <w:rPr>
          <w:rFonts w:asciiTheme="majorHAnsi" w:hAnsiTheme="majorHAnsi" w:cs="Times New Roman"/>
          <w:szCs w:val="24"/>
        </w:rPr>
        <w:t xml:space="preserve">lerle karşılaşmasına sebeb olur. </w:t>
      </w:r>
    </w:p>
    <w:p w14:paraId="5ED6DB9A" w14:textId="0B50C0CA" w:rsidR="00822361" w:rsidRPr="00934FC4" w:rsidRDefault="00822361" w:rsidP="00533333">
      <w:pPr>
        <w:autoSpaceDE w:val="0"/>
        <w:autoSpaceDN w:val="0"/>
        <w:adjustRightInd w:val="0"/>
        <w:spacing w:after="0" w:line="360" w:lineRule="auto"/>
        <w:ind w:firstLine="709"/>
        <w:jc w:val="both"/>
        <w:rPr>
          <w:rFonts w:asciiTheme="majorHAnsi" w:hAnsiTheme="majorHAnsi" w:cs="Times New Roman"/>
          <w:szCs w:val="24"/>
        </w:rPr>
      </w:pPr>
      <w:r w:rsidRPr="00934FC4">
        <w:rPr>
          <w:rFonts w:asciiTheme="majorHAnsi" w:hAnsiTheme="majorHAnsi" w:cs="Times New Roman"/>
          <w:i/>
          <w:szCs w:val="24"/>
        </w:rPr>
        <w:t>Diğerlerinin kendilerine güvenini geliştirmek:</w:t>
      </w:r>
      <w:r w:rsidRPr="00934FC4">
        <w:rPr>
          <w:rFonts w:asciiTheme="majorHAnsi" w:hAnsiTheme="majorHAnsi" w:cs="Times New Roman"/>
          <w:szCs w:val="24"/>
        </w:rPr>
        <w:t xml:space="preserve"> </w:t>
      </w:r>
      <w:r w:rsidR="0019646D" w:rsidRPr="00934FC4">
        <w:rPr>
          <w:rFonts w:asciiTheme="majorHAnsi" w:hAnsiTheme="majorHAnsi" w:cs="Times New Roman"/>
          <w:szCs w:val="24"/>
        </w:rPr>
        <w:t>Y</w:t>
      </w:r>
      <w:r w:rsidRPr="00934FC4">
        <w:rPr>
          <w:rFonts w:asciiTheme="majorHAnsi" w:hAnsiTheme="majorHAnsi" w:cs="Times New Roman"/>
          <w:szCs w:val="24"/>
        </w:rPr>
        <w:t xml:space="preserve">öneticinin </w:t>
      </w:r>
      <w:r w:rsidR="0019646D" w:rsidRPr="00934FC4">
        <w:rPr>
          <w:rFonts w:asciiTheme="majorHAnsi" w:hAnsiTheme="majorHAnsi" w:cs="Times New Roman"/>
          <w:szCs w:val="24"/>
        </w:rPr>
        <w:t xml:space="preserve">işgörenlerinin </w:t>
      </w:r>
      <w:r w:rsidRPr="00934FC4">
        <w:rPr>
          <w:rFonts w:asciiTheme="majorHAnsi" w:hAnsiTheme="majorHAnsi" w:cs="Times New Roman"/>
          <w:szCs w:val="24"/>
        </w:rPr>
        <w:t>güven</w:t>
      </w:r>
      <w:r w:rsidR="0019646D" w:rsidRPr="00934FC4">
        <w:rPr>
          <w:rFonts w:asciiTheme="majorHAnsi" w:hAnsiTheme="majorHAnsi" w:cs="Times New Roman"/>
          <w:szCs w:val="24"/>
        </w:rPr>
        <w:t>ler</w:t>
      </w:r>
      <w:r w:rsidRPr="00934FC4">
        <w:rPr>
          <w:rFonts w:asciiTheme="majorHAnsi" w:hAnsiTheme="majorHAnsi" w:cs="Times New Roman"/>
          <w:szCs w:val="24"/>
        </w:rPr>
        <w:t xml:space="preserve">inin </w:t>
      </w:r>
      <w:r w:rsidR="0019646D" w:rsidRPr="00934FC4">
        <w:rPr>
          <w:rFonts w:asciiTheme="majorHAnsi" w:hAnsiTheme="majorHAnsi" w:cs="Times New Roman"/>
          <w:szCs w:val="24"/>
        </w:rPr>
        <w:t xml:space="preserve">derinliği ve </w:t>
      </w:r>
      <w:r w:rsidRPr="00934FC4">
        <w:rPr>
          <w:rFonts w:asciiTheme="majorHAnsi" w:hAnsiTheme="majorHAnsi" w:cs="Times New Roman"/>
          <w:szCs w:val="24"/>
        </w:rPr>
        <w:t>seviye</w:t>
      </w:r>
      <w:r w:rsidR="0019646D" w:rsidRPr="00934FC4">
        <w:rPr>
          <w:rFonts w:asciiTheme="majorHAnsi" w:hAnsiTheme="majorHAnsi" w:cs="Times New Roman"/>
          <w:szCs w:val="24"/>
        </w:rPr>
        <w:t xml:space="preserve">si </w:t>
      </w:r>
      <w:r w:rsidR="00295972" w:rsidRPr="00934FC4">
        <w:rPr>
          <w:rFonts w:asciiTheme="majorHAnsi" w:hAnsiTheme="majorHAnsi" w:cs="Times New Roman"/>
          <w:szCs w:val="24"/>
        </w:rPr>
        <w:t xml:space="preserve">örgütte </w:t>
      </w:r>
      <w:r w:rsidRPr="00934FC4">
        <w:rPr>
          <w:rFonts w:asciiTheme="majorHAnsi" w:hAnsiTheme="majorHAnsi" w:cs="Times New Roman"/>
          <w:szCs w:val="24"/>
        </w:rPr>
        <w:t>iş yapabilmek için</w:t>
      </w:r>
      <w:r w:rsidR="00F04F45" w:rsidRPr="00934FC4">
        <w:rPr>
          <w:rFonts w:asciiTheme="majorHAnsi" w:hAnsiTheme="majorHAnsi" w:cs="Times New Roman"/>
          <w:szCs w:val="24"/>
        </w:rPr>
        <w:t xml:space="preserve"> </w:t>
      </w:r>
      <w:r w:rsidR="00295972" w:rsidRPr="00934FC4">
        <w:rPr>
          <w:rFonts w:asciiTheme="majorHAnsi" w:hAnsiTheme="majorHAnsi" w:cs="Times New Roman"/>
          <w:szCs w:val="24"/>
        </w:rPr>
        <w:t xml:space="preserve">güven ve </w:t>
      </w:r>
      <w:r w:rsidR="00F04F45" w:rsidRPr="00934FC4">
        <w:rPr>
          <w:rFonts w:asciiTheme="majorHAnsi" w:hAnsiTheme="majorHAnsi" w:cs="Times New Roman"/>
          <w:szCs w:val="24"/>
        </w:rPr>
        <w:t>samimiyet</w:t>
      </w:r>
      <w:r w:rsidR="00295972" w:rsidRPr="00934FC4">
        <w:rPr>
          <w:rFonts w:asciiTheme="majorHAnsi" w:hAnsiTheme="majorHAnsi" w:cs="Times New Roman"/>
          <w:szCs w:val="24"/>
        </w:rPr>
        <w:t>in</w:t>
      </w:r>
      <w:r w:rsidR="00F04F45" w:rsidRPr="00934FC4">
        <w:rPr>
          <w:rFonts w:asciiTheme="majorHAnsi" w:hAnsiTheme="majorHAnsi" w:cs="Times New Roman"/>
          <w:szCs w:val="24"/>
        </w:rPr>
        <w:t xml:space="preserve"> sağlandığı boyutu belirler. Güven </w:t>
      </w:r>
      <w:r w:rsidR="0019646D" w:rsidRPr="00934FC4">
        <w:rPr>
          <w:rFonts w:asciiTheme="majorHAnsi" w:hAnsiTheme="majorHAnsi" w:cs="Times New Roman"/>
          <w:szCs w:val="24"/>
        </w:rPr>
        <w:t>tek</w:t>
      </w:r>
      <w:r w:rsidR="00F04F45" w:rsidRPr="00934FC4">
        <w:rPr>
          <w:rFonts w:asciiTheme="majorHAnsi" w:hAnsiTheme="majorHAnsi" w:cs="Times New Roman"/>
          <w:szCs w:val="24"/>
        </w:rPr>
        <w:t xml:space="preserve"> başına oluşmaz. </w:t>
      </w:r>
      <w:r w:rsidR="00F262C6" w:rsidRPr="00934FC4">
        <w:rPr>
          <w:rFonts w:asciiTheme="majorHAnsi" w:hAnsiTheme="majorHAnsi" w:cs="Times New Roman"/>
          <w:szCs w:val="24"/>
        </w:rPr>
        <w:t>Aile işletmelerindeki aileden gelen y</w:t>
      </w:r>
      <w:r w:rsidR="00F04F45" w:rsidRPr="00934FC4">
        <w:rPr>
          <w:rFonts w:asciiTheme="majorHAnsi" w:hAnsiTheme="majorHAnsi" w:cs="Times New Roman"/>
          <w:szCs w:val="24"/>
        </w:rPr>
        <w:t>önetici, kendi çevresindekilerin öz saygı</w:t>
      </w:r>
      <w:r w:rsidR="00233787" w:rsidRPr="00934FC4">
        <w:rPr>
          <w:rFonts w:asciiTheme="majorHAnsi" w:hAnsiTheme="majorHAnsi" w:cs="Times New Roman"/>
          <w:szCs w:val="24"/>
        </w:rPr>
        <w:t>larını</w:t>
      </w:r>
      <w:r w:rsidR="00F04F45" w:rsidRPr="00934FC4">
        <w:rPr>
          <w:rFonts w:asciiTheme="majorHAnsi" w:hAnsiTheme="majorHAnsi" w:cs="Times New Roman"/>
          <w:szCs w:val="24"/>
        </w:rPr>
        <w:t xml:space="preserve"> ve bilgilerini </w:t>
      </w:r>
      <w:r w:rsidR="00233787" w:rsidRPr="00934FC4">
        <w:rPr>
          <w:rFonts w:asciiTheme="majorHAnsi" w:hAnsiTheme="majorHAnsi" w:cs="Times New Roman"/>
          <w:szCs w:val="24"/>
        </w:rPr>
        <w:t xml:space="preserve">arttırmak </w:t>
      </w:r>
      <w:r w:rsidR="00F04F45" w:rsidRPr="00934FC4">
        <w:rPr>
          <w:rFonts w:asciiTheme="majorHAnsi" w:hAnsiTheme="majorHAnsi" w:cs="Times New Roman"/>
          <w:szCs w:val="24"/>
        </w:rPr>
        <w:t xml:space="preserve">için </w:t>
      </w:r>
      <w:r w:rsidR="00233787" w:rsidRPr="00934FC4">
        <w:rPr>
          <w:rFonts w:asciiTheme="majorHAnsi" w:hAnsiTheme="majorHAnsi" w:cs="Times New Roman"/>
          <w:szCs w:val="24"/>
        </w:rPr>
        <w:t xml:space="preserve">önemli derecede gayret göstererek </w:t>
      </w:r>
      <w:r w:rsidR="00F04F45" w:rsidRPr="00934FC4">
        <w:rPr>
          <w:rFonts w:asciiTheme="majorHAnsi" w:hAnsiTheme="majorHAnsi" w:cs="Times New Roman"/>
          <w:szCs w:val="24"/>
        </w:rPr>
        <w:t>bu güvene zemin hazırlar.</w:t>
      </w:r>
      <w:r w:rsidR="00F262C6" w:rsidRPr="00934FC4">
        <w:rPr>
          <w:rFonts w:asciiTheme="majorHAnsi" w:hAnsiTheme="majorHAnsi" w:cs="Times New Roman"/>
          <w:szCs w:val="24"/>
        </w:rPr>
        <w:t xml:space="preserve"> Burada da liderlik kavramı söz konusu olmaktadır. Aile işletmeleri için ilk kurucuda liderlik özellikleri görülebilmektedir. Lider için </w:t>
      </w:r>
      <w:r w:rsidR="0019646D" w:rsidRPr="00934FC4">
        <w:rPr>
          <w:rFonts w:asciiTheme="majorHAnsi" w:hAnsiTheme="majorHAnsi" w:cs="Times New Roman"/>
          <w:szCs w:val="24"/>
        </w:rPr>
        <w:t>işgörenlerin</w:t>
      </w:r>
      <w:r w:rsidR="00F262C6" w:rsidRPr="00934FC4">
        <w:rPr>
          <w:rFonts w:asciiTheme="majorHAnsi" w:hAnsiTheme="majorHAnsi" w:cs="Times New Roman"/>
          <w:szCs w:val="24"/>
        </w:rPr>
        <w:t xml:space="preserve"> güveni</w:t>
      </w:r>
      <w:r w:rsidR="00233787" w:rsidRPr="00934FC4">
        <w:rPr>
          <w:rFonts w:asciiTheme="majorHAnsi" w:hAnsiTheme="majorHAnsi" w:cs="Times New Roman"/>
          <w:szCs w:val="24"/>
        </w:rPr>
        <w:t xml:space="preserve"> </w:t>
      </w:r>
      <w:r w:rsidR="00F262C6" w:rsidRPr="00934FC4">
        <w:rPr>
          <w:rFonts w:asciiTheme="majorHAnsi" w:hAnsiTheme="majorHAnsi" w:cs="Times New Roman"/>
          <w:szCs w:val="24"/>
        </w:rPr>
        <w:t xml:space="preserve">önemlidir; çünkü </w:t>
      </w:r>
      <w:r w:rsidR="0019646D" w:rsidRPr="00934FC4">
        <w:rPr>
          <w:rFonts w:asciiTheme="majorHAnsi" w:hAnsiTheme="majorHAnsi" w:cs="Times New Roman"/>
          <w:szCs w:val="24"/>
        </w:rPr>
        <w:t xml:space="preserve">işgörenler </w:t>
      </w:r>
      <w:r w:rsidR="00F262C6" w:rsidRPr="00934FC4">
        <w:rPr>
          <w:rFonts w:asciiTheme="majorHAnsi" w:hAnsiTheme="majorHAnsi" w:cs="Times New Roman"/>
          <w:szCs w:val="24"/>
        </w:rPr>
        <w:t>çalışma sistemini geliştirmeye daha yatkındır, problemlerin çoğu işgörenlerle değil çalışma sistemi ile ilgilidir,</w:t>
      </w:r>
      <w:r w:rsidR="00F04F45" w:rsidRPr="00934FC4">
        <w:rPr>
          <w:rFonts w:asciiTheme="majorHAnsi" w:hAnsiTheme="majorHAnsi" w:cs="Times New Roman"/>
          <w:szCs w:val="24"/>
        </w:rPr>
        <w:t xml:space="preserve"> </w:t>
      </w:r>
      <w:r w:rsidR="00F262C6" w:rsidRPr="00934FC4">
        <w:rPr>
          <w:rFonts w:asciiTheme="majorHAnsi" w:hAnsiTheme="majorHAnsi" w:cs="Times New Roman"/>
          <w:szCs w:val="24"/>
        </w:rPr>
        <w:t xml:space="preserve">liderler çalışanlara gerekli güveni aşılarlarsa çalışma sistemindeki sıkıntılarda ortadan hemen kaldırılamasa bile işgörenlerin desteği de alınarak minimum düzeyde hissedilir olur. Aile işletmelerinde çalışanlara bu güven tesis edildikten sonra, çalışanlar kend işlerinin sahibi olur, işletmenin hedeflerinde kararlı olurlar, kendi yeteneklerini geliştirmek için çalışırlar. </w:t>
      </w:r>
    </w:p>
    <w:p w14:paraId="73B37E48" w14:textId="17030991" w:rsidR="00F262C6" w:rsidRPr="00934FC4" w:rsidRDefault="00F262C6" w:rsidP="00533333">
      <w:pPr>
        <w:autoSpaceDE w:val="0"/>
        <w:autoSpaceDN w:val="0"/>
        <w:adjustRightInd w:val="0"/>
        <w:spacing w:after="0" w:line="360" w:lineRule="auto"/>
        <w:ind w:firstLine="709"/>
        <w:jc w:val="both"/>
        <w:rPr>
          <w:rFonts w:asciiTheme="majorHAnsi" w:hAnsiTheme="majorHAnsi" w:cs="Times New Roman"/>
          <w:szCs w:val="24"/>
        </w:rPr>
      </w:pPr>
      <w:r w:rsidRPr="00934FC4">
        <w:rPr>
          <w:rFonts w:asciiTheme="majorHAnsi" w:hAnsiTheme="majorHAnsi" w:cs="Times New Roman"/>
          <w:i/>
          <w:szCs w:val="24"/>
        </w:rPr>
        <w:t>Teşvik etme ve risk paylaşma:</w:t>
      </w:r>
      <w:r w:rsidRPr="00934FC4">
        <w:rPr>
          <w:rFonts w:asciiTheme="majorHAnsi" w:hAnsiTheme="majorHAnsi" w:cs="Times New Roman"/>
          <w:szCs w:val="24"/>
        </w:rPr>
        <w:t xml:space="preserve"> </w:t>
      </w:r>
      <w:r w:rsidR="00C76B8F" w:rsidRPr="00934FC4">
        <w:rPr>
          <w:rFonts w:asciiTheme="majorHAnsi" w:hAnsiTheme="majorHAnsi" w:cs="Times New Roman"/>
          <w:szCs w:val="24"/>
        </w:rPr>
        <w:t xml:space="preserve">güven </w:t>
      </w:r>
      <w:r w:rsidR="00233787" w:rsidRPr="00934FC4">
        <w:rPr>
          <w:rFonts w:asciiTheme="majorHAnsi" w:hAnsiTheme="majorHAnsi" w:cs="Times New Roman"/>
          <w:szCs w:val="24"/>
        </w:rPr>
        <w:t>ile</w:t>
      </w:r>
      <w:r w:rsidR="00C76B8F" w:rsidRPr="00934FC4">
        <w:rPr>
          <w:rFonts w:asciiTheme="majorHAnsi" w:hAnsiTheme="majorHAnsi" w:cs="Times New Roman"/>
          <w:szCs w:val="24"/>
        </w:rPr>
        <w:t xml:space="preserve"> </w:t>
      </w:r>
      <w:r w:rsidRPr="00934FC4">
        <w:rPr>
          <w:rFonts w:asciiTheme="majorHAnsi" w:hAnsiTheme="majorHAnsi" w:cs="Times New Roman"/>
          <w:szCs w:val="24"/>
        </w:rPr>
        <w:t>samimiyet risk paylaşma açısından eş anlamlıdır</w:t>
      </w:r>
      <w:r w:rsidR="00233787" w:rsidRPr="00934FC4">
        <w:rPr>
          <w:rFonts w:asciiTheme="majorHAnsi" w:hAnsiTheme="majorHAnsi" w:cs="Times New Roman"/>
          <w:szCs w:val="24"/>
        </w:rPr>
        <w:t>lar</w:t>
      </w:r>
      <w:r w:rsidRPr="00934FC4">
        <w:rPr>
          <w:rFonts w:asciiTheme="majorHAnsi" w:hAnsiTheme="majorHAnsi" w:cs="Times New Roman"/>
          <w:szCs w:val="24"/>
        </w:rPr>
        <w:t>. Risk alma</w:t>
      </w:r>
      <w:r w:rsidR="00C76B8F" w:rsidRPr="00934FC4">
        <w:rPr>
          <w:rFonts w:asciiTheme="majorHAnsi" w:hAnsiTheme="majorHAnsi" w:cs="Times New Roman"/>
          <w:szCs w:val="24"/>
        </w:rPr>
        <w:t>k</w:t>
      </w:r>
      <w:r w:rsidRPr="00934FC4">
        <w:rPr>
          <w:rFonts w:asciiTheme="majorHAnsi" w:hAnsiTheme="majorHAnsi" w:cs="Times New Roman"/>
          <w:szCs w:val="24"/>
        </w:rPr>
        <w:t xml:space="preserve"> </w:t>
      </w:r>
      <w:r w:rsidR="00233787" w:rsidRPr="00934FC4">
        <w:rPr>
          <w:rFonts w:asciiTheme="majorHAnsi" w:hAnsiTheme="majorHAnsi" w:cs="Times New Roman"/>
          <w:szCs w:val="24"/>
        </w:rPr>
        <w:t xml:space="preserve">örgütlere ve </w:t>
      </w:r>
      <w:r w:rsidR="00C76B8F" w:rsidRPr="00934FC4">
        <w:rPr>
          <w:rFonts w:asciiTheme="majorHAnsi" w:hAnsiTheme="majorHAnsi" w:cs="Times New Roman"/>
          <w:szCs w:val="24"/>
        </w:rPr>
        <w:t xml:space="preserve">kişilere </w:t>
      </w:r>
      <w:r w:rsidRPr="00934FC4">
        <w:rPr>
          <w:rFonts w:asciiTheme="majorHAnsi" w:hAnsiTheme="majorHAnsi" w:cs="Times New Roman"/>
          <w:szCs w:val="24"/>
        </w:rPr>
        <w:t xml:space="preserve">yaratıcı düşüncenin önündeki engelleri kaldırmada </w:t>
      </w:r>
      <w:r w:rsidR="00C76B8F" w:rsidRPr="00934FC4">
        <w:rPr>
          <w:rFonts w:asciiTheme="majorHAnsi" w:hAnsiTheme="majorHAnsi" w:cs="Times New Roman"/>
          <w:szCs w:val="24"/>
        </w:rPr>
        <w:t>olanak</w:t>
      </w:r>
      <w:r w:rsidRPr="00934FC4">
        <w:rPr>
          <w:rFonts w:asciiTheme="majorHAnsi" w:hAnsiTheme="majorHAnsi" w:cs="Times New Roman"/>
          <w:szCs w:val="24"/>
        </w:rPr>
        <w:t xml:space="preserve"> sağlar. Başarıya ulaşmadan önceki denemelerde yaşanılan başarısızlıkların hayal kırıklığı yaratmasına engel olunarak gerek aile işletmelerinde gerekse diğer işletmelerde başarının önü açılmalıdır. Aile işletmelerinin devamlılığı </w:t>
      </w:r>
      <w:r w:rsidRPr="00934FC4">
        <w:rPr>
          <w:rFonts w:asciiTheme="majorHAnsi" w:hAnsiTheme="majorHAnsi" w:cs="Times New Roman"/>
          <w:szCs w:val="24"/>
        </w:rPr>
        <w:lastRenderedPageBreak/>
        <w:t xml:space="preserve">süregelen bir sıkıntıdır, özellikler veliaht seçimi ve </w:t>
      </w:r>
      <w:r w:rsidR="003257F9" w:rsidRPr="00934FC4">
        <w:rPr>
          <w:rFonts w:asciiTheme="majorHAnsi" w:hAnsiTheme="majorHAnsi" w:cs="Times New Roman"/>
          <w:szCs w:val="24"/>
        </w:rPr>
        <w:t>ikinci kuşağa devir konusunda ve aile üyeleri arasındaki ilişkilerden iletişimden sonra en önemli unsur güvendir (Erdoğmuş, 2004: 206). Hem devir konusunda veliahta hem de çalışanlara yaptıkları işlerde destek olmak ortaya çıkan bir risk olduğunda bunu beraber hallettiğini göstermek bireylerdeki güvenin tesisinde önemli duruma gelmektedir.</w:t>
      </w:r>
    </w:p>
    <w:p w14:paraId="48007A1B" w14:textId="7746327C" w:rsidR="00E32514" w:rsidRPr="00934FC4" w:rsidRDefault="003257F9" w:rsidP="00533333">
      <w:pPr>
        <w:autoSpaceDE w:val="0"/>
        <w:autoSpaceDN w:val="0"/>
        <w:adjustRightInd w:val="0"/>
        <w:spacing w:after="0" w:line="360" w:lineRule="auto"/>
        <w:ind w:firstLine="709"/>
        <w:jc w:val="both"/>
        <w:rPr>
          <w:rFonts w:asciiTheme="majorHAnsi" w:hAnsiTheme="majorHAnsi" w:cs="Times New Roman"/>
          <w:szCs w:val="24"/>
        </w:rPr>
      </w:pPr>
      <w:r w:rsidRPr="00934FC4">
        <w:rPr>
          <w:rFonts w:asciiTheme="majorHAnsi" w:hAnsiTheme="majorHAnsi" w:cs="Times New Roman"/>
          <w:i/>
          <w:szCs w:val="24"/>
        </w:rPr>
        <w:t>Doğru geri bildirim isteme:</w:t>
      </w:r>
      <w:r w:rsidRPr="00934FC4">
        <w:rPr>
          <w:rFonts w:asciiTheme="majorHAnsi" w:hAnsiTheme="majorHAnsi" w:cs="Times New Roman"/>
          <w:szCs w:val="24"/>
        </w:rPr>
        <w:t xml:space="preserve"> bir </w:t>
      </w:r>
      <w:r w:rsidR="00C76B8F" w:rsidRPr="00934FC4">
        <w:rPr>
          <w:rFonts w:asciiTheme="majorHAnsi" w:hAnsiTheme="majorHAnsi" w:cs="Times New Roman"/>
          <w:szCs w:val="24"/>
        </w:rPr>
        <w:t>idarecinin</w:t>
      </w:r>
      <w:r w:rsidRPr="00934FC4">
        <w:rPr>
          <w:rFonts w:asciiTheme="majorHAnsi" w:hAnsiTheme="majorHAnsi" w:cs="Times New Roman"/>
          <w:szCs w:val="24"/>
        </w:rPr>
        <w:t xml:space="preserve"> </w:t>
      </w:r>
      <w:r w:rsidR="00C76B8F" w:rsidRPr="00934FC4">
        <w:rPr>
          <w:rFonts w:asciiTheme="majorHAnsi" w:hAnsiTheme="majorHAnsi" w:cs="Times New Roman"/>
          <w:szCs w:val="24"/>
        </w:rPr>
        <w:t xml:space="preserve">güven ve </w:t>
      </w:r>
      <w:r w:rsidRPr="00934FC4">
        <w:rPr>
          <w:rFonts w:asciiTheme="majorHAnsi" w:hAnsiTheme="majorHAnsi" w:cs="Times New Roman"/>
          <w:szCs w:val="24"/>
        </w:rPr>
        <w:t xml:space="preserve">samimiyete ilişkin </w:t>
      </w:r>
      <w:r w:rsidR="00C76B8F" w:rsidRPr="00934FC4">
        <w:rPr>
          <w:rFonts w:asciiTheme="majorHAnsi" w:hAnsiTheme="majorHAnsi" w:cs="Times New Roman"/>
          <w:szCs w:val="24"/>
        </w:rPr>
        <w:t xml:space="preserve">vaadini </w:t>
      </w:r>
      <w:r w:rsidRPr="00934FC4">
        <w:rPr>
          <w:rFonts w:asciiTheme="majorHAnsi" w:hAnsiTheme="majorHAnsi" w:cs="Times New Roman"/>
          <w:szCs w:val="24"/>
        </w:rPr>
        <w:t>izleyebilmes</w:t>
      </w:r>
      <w:r w:rsidR="00C76B8F" w:rsidRPr="00934FC4">
        <w:rPr>
          <w:rFonts w:asciiTheme="majorHAnsi" w:hAnsiTheme="majorHAnsi" w:cs="Times New Roman"/>
          <w:szCs w:val="24"/>
        </w:rPr>
        <w:t>inde</w:t>
      </w:r>
      <w:r w:rsidRPr="00934FC4">
        <w:rPr>
          <w:rFonts w:asciiTheme="majorHAnsi" w:hAnsiTheme="majorHAnsi" w:cs="Times New Roman"/>
          <w:szCs w:val="24"/>
        </w:rPr>
        <w:t xml:space="preserve"> hiçbir şey </w:t>
      </w:r>
      <w:r w:rsidR="00C76B8F" w:rsidRPr="00934FC4">
        <w:rPr>
          <w:rFonts w:asciiTheme="majorHAnsi" w:hAnsiTheme="majorHAnsi" w:cs="Times New Roman"/>
          <w:szCs w:val="24"/>
        </w:rPr>
        <w:t xml:space="preserve">işgörenlerden </w:t>
      </w:r>
      <w:r w:rsidRPr="00934FC4">
        <w:rPr>
          <w:rFonts w:asciiTheme="majorHAnsi" w:hAnsiTheme="majorHAnsi" w:cs="Times New Roman"/>
          <w:szCs w:val="24"/>
        </w:rPr>
        <w:t>gelen geribildirim</w:t>
      </w:r>
      <w:r w:rsidR="00C76B8F" w:rsidRPr="00934FC4">
        <w:rPr>
          <w:rFonts w:asciiTheme="majorHAnsi" w:hAnsiTheme="majorHAnsi" w:cs="Times New Roman"/>
          <w:szCs w:val="24"/>
        </w:rPr>
        <w:t xml:space="preserve"> kadar etkili</w:t>
      </w:r>
      <w:r w:rsidRPr="00934FC4">
        <w:rPr>
          <w:rFonts w:asciiTheme="majorHAnsi" w:hAnsiTheme="majorHAnsi" w:cs="Times New Roman"/>
          <w:szCs w:val="24"/>
        </w:rPr>
        <w:t xml:space="preserve"> değildir. Burada da görülmektedir ki yöneticinin güven tesisinde çok önemli bir payı mevcuttur. İç paydaşlar ve dış paydaşlarla olan münasebetleri ile çevresine güven tesis edebildiği gibi mevcut güveni olumsuz yönde de etkileyebilmektedir. </w:t>
      </w:r>
      <w:r w:rsidR="00E32514" w:rsidRPr="00934FC4">
        <w:rPr>
          <w:rFonts w:asciiTheme="majorHAnsi" w:hAnsiTheme="majorHAnsi" w:cs="Times New Roman"/>
          <w:szCs w:val="24"/>
        </w:rPr>
        <w:t>Bu açıdan yönetici konumunda</w:t>
      </w:r>
      <w:r w:rsidR="00C76B8F" w:rsidRPr="00934FC4">
        <w:rPr>
          <w:rFonts w:asciiTheme="majorHAnsi" w:hAnsiTheme="majorHAnsi" w:cs="Times New Roman"/>
          <w:szCs w:val="24"/>
        </w:rPr>
        <w:t>ki kişiler aşağıdaki</w:t>
      </w:r>
      <w:r w:rsidR="00E32514" w:rsidRPr="00934FC4">
        <w:rPr>
          <w:rFonts w:asciiTheme="majorHAnsi" w:hAnsiTheme="majorHAnsi" w:cs="Times New Roman"/>
          <w:szCs w:val="24"/>
        </w:rPr>
        <w:t xml:space="preserve"> üç adımı at</w:t>
      </w:r>
      <w:r w:rsidR="00C76B8F" w:rsidRPr="00934FC4">
        <w:rPr>
          <w:rFonts w:asciiTheme="majorHAnsi" w:hAnsiTheme="majorHAnsi" w:cs="Times New Roman"/>
          <w:szCs w:val="24"/>
        </w:rPr>
        <w:t>malıdır</w:t>
      </w:r>
      <w:r w:rsidR="00E32514" w:rsidRPr="00934FC4">
        <w:rPr>
          <w:rFonts w:asciiTheme="majorHAnsi" w:hAnsiTheme="majorHAnsi" w:cs="Times New Roman"/>
          <w:szCs w:val="24"/>
        </w:rPr>
        <w:t xml:space="preserve"> (Halis, 2004: 304):</w:t>
      </w:r>
    </w:p>
    <w:p w14:paraId="555931A7" w14:textId="6906EE65" w:rsidR="00E32514" w:rsidRPr="00934FC4" w:rsidRDefault="00233787" w:rsidP="00533333">
      <w:pPr>
        <w:pStyle w:val="ListeParagraf"/>
        <w:numPr>
          <w:ilvl w:val="0"/>
          <w:numId w:val="4"/>
        </w:numPr>
        <w:autoSpaceDE w:val="0"/>
        <w:autoSpaceDN w:val="0"/>
        <w:adjustRightInd w:val="0"/>
        <w:spacing w:after="0" w:line="360" w:lineRule="auto"/>
        <w:contextualSpacing w:val="0"/>
        <w:jc w:val="both"/>
        <w:rPr>
          <w:rFonts w:asciiTheme="majorHAnsi" w:hAnsiTheme="majorHAnsi" w:cs="Times New Roman"/>
          <w:szCs w:val="24"/>
        </w:rPr>
      </w:pPr>
      <w:r w:rsidRPr="00934FC4">
        <w:rPr>
          <w:rFonts w:asciiTheme="majorHAnsi" w:hAnsiTheme="majorHAnsi" w:cs="Times New Roman"/>
          <w:szCs w:val="24"/>
        </w:rPr>
        <w:t>Çalışma t</w:t>
      </w:r>
      <w:r w:rsidR="00E32514" w:rsidRPr="00934FC4">
        <w:rPr>
          <w:rFonts w:asciiTheme="majorHAnsi" w:hAnsiTheme="majorHAnsi" w:cs="Times New Roman"/>
          <w:szCs w:val="24"/>
        </w:rPr>
        <w:t>akım</w:t>
      </w:r>
      <w:r w:rsidRPr="00934FC4">
        <w:rPr>
          <w:rFonts w:asciiTheme="majorHAnsi" w:hAnsiTheme="majorHAnsi" w:cs="Times New Roman"/>
          <w:szCs w:val="24"/>
        </w:rPr>
        <w:t>ı</w:t>
      </w:r>
      <w:r w:rsidR="00E32514" w:rsidRPr="00934FC4">
        <w:rPr>
          <w:rFonts w:asciiTheme="majorHAnsi" w:hAnsiTheme="majorHAnsi" w:cs="Times New Roman"/>
          <w:szCs w:val="24"/>
        </w:rPr>
        <w:t xml:space="preserve"> </w:t>
      </w:r>
      <w:r w:rsidRPr="00934FC4">
        <w:rPr>
          <w:rFonts w:asciiTheme="majorHAnsi" w:hAnsiTheme="majorHAnsi" w:cs="Times New Roman"/>
          <w:szCs w:val="24"/>
        </w:rPr>
        <w:t xml:space="preserve">içinde kendini </w:t>
      </w:r>
      <w:r w:rsidR="00E32514" w:rsidRPr="00934FC4">
        <w:rPr>
          <w:rFonts w:asciiTheme="majorHAnsi" w:hAnsiTheme="majorHAnsi" w:cs="Times New Roman"/>
          <w:szCs w:val="24"/>
        </w:rPr>
        <w:t>soyutlamaz.</w:t>
      </w:r>
    </w:p>
    <w:p w14:paraId="59D2B752" w14:textId="562328A1" w:rsidR="00E32514" w:rsidRPr="00934FC4" w:rsidRDefault="00233787" w:rsidP="00533333">
      <w:pPr>
        <w:pStyle w:val="ListeParagraf"/>
        <w:numPr>
          <w:ilvl w:val="0"/>
          <w:numId w:val="4"/>
        </w:numPr>
        <w:autoSpaceDE w:val="0"/>
        <w:autoSpaceDN w:val="0"/>
        <w:adjustRightInd w:val="0"/>
        <w:spacing w:after="0" w:line="360" w:lineRule="auto"/>
        <w:contextualSpacing w:val="0"/>
        <w:jc w:val="both"/>
        <w:rPr>
          <w:rFonts w:asciiTheme="majorHAnsi" w:hAnsiTheme="majorHAnsi" w:cs="Times New Roman"/>
          <w:szCs w:val="24"/>
        </w:rPr>
      </w:pPr>
      <w:r w:rsidRPr="00934FC4">
        <w:rPr>
          <w:rFonts w:asciiTheme="majorHAnsi" w:hAnsiTheme="majorHAnsi" w:cs="Times New Roman"/>
          <w:szCs w:val="24"/>
        </w:rPr>
        <w:t>Oturdukları</w:t>
      </w:r>
      <w:r w:rsidR="00E32514" w:rsidRPr="00934FC4">
        <w:rPr>
          <w:rFonts w:asciiTheme="majorHAnsi" w:hAnsiTheme="majorHAnsi" w:cs="Times New Roman"/>
          <w:szCs w:val="24"/>
        </w:rPr>
        <w:t xml:space="preserve"> yerden </w:t>
      </w:r>
      <w:r w:rsidRPr="00934FC4">
        <w:rPr>
          <w:rFonts w:asciiTheme="majorHAnsi" w:hAnsiTheme="majorHAnsi" w:cs="Times New Roman"/>
          <w:szCs w:val="24"/>
        </w:rPr>
        <w:t xml:space="preserve">iş </w:t>
      </w:r>
      <w:r w:rsidR="00E32514" w:rsidRPr="00934FC4">
        <w:rPr>
          <w:rFonts w:asciiTheme="majorHAnsi" w:hAnsiTheme="majorHAnsi" w:cs="Times New Roman"/>
          <w:szCs w:val="24"/>
        </w:rPr>
        <w:t xml:space="preserve">takımın </w:t>
      </w:r>
      <w:r w:rsidRPr="00934FC4">
        <w:rPr>
          <w:rFonts w:asciiTheme="majorHAnsi" w:hAnsiTheme="majorHAnsi" w:cs="Times New Roman"/>
          <w:szCs w:val="24"/>
        </w:rPr>
        <w:t xml:space="preserve">neleri </w:t>
      </w:r>
      <w:r w:rsidR="00E32514" w:rsidRPr="00934FC4">
        <w:rPr>
          <w:rFonts w:asciiTheme="majorHAnsi" w:hAnsiTheme="majorHAnsi" w:cs="Times New Roman"/>
          <w:szCs w:val="24"/>
        </w:rPr>
        <w:t>bildikleri</w:t>
      </w:r>
      <w:r w:rsidRPr="00934FC4">
        <w:rPr>
          <w:rFonts w:asciiTheme="majorHAnsi" w:hAnsiTheme="majorHAnsi" w:cs="Times New Roman"/>
          <w:szCs w:val="24"/>
        </w:rPr>
        <w:t xml:space="preserve">ne dair </w:t>
      </w:r>
      <w:r w:rsidR="00E32514" w:rsidRPr="00934FC4">
        <w:rPr>
          <w:rFonts w:asciiTheme="majorHAnsi" w:hAnsiTheme="majorHAnsi" w:cs="Times New Roman"/>
          <w:szCs w:val="24"/>
        </w:rPr>
        <w:t>varsayımlar yapmaz.</w:t>
      </w:r>
    </w:p>
    <w:p w14:paraId="03CFB4F6" w14:textId="21AC4B89" w:rsidR="00E32514" w:rsidRPr="00934FC4" w:rsidRDefault="00233787" w:rsidP="00533333">
      <w:pPr>
        <w:pStyle w:val="ListeParagraf"/>
        <w:numPr>
          <w:ilvl w:val="0"/>
          <w:numId w:val="4"/>
        </w:numPr>
        <w:autoSpaceDE w:val="0"/>
        <w:autoSpaceDN w:val="0"/>
        <w:adjustRightInd w:val="0"/>
        <w:spacing w:after="0" w:line="360" w:lineRule="auto"/>
        <w:contextualSpacing w:val="0"/>
        <w:jc w:val="both"/>
        <w:rPr>
          <w:rFonts w:asciiTheme="majorHAnsi" w:hAnsiTheme="majorHAnsi" w:cs="Times New Roman"/>
          <w:szCs w:val="24"/>
        </w:rPr>
      </w:pPr>
      <w:r w:rsidRPr="00934FC4">
        <w:rPr>
          <w:rFonts w:asciiTheme="majorHAnsi" w:hAnsiTheme="majorHAnsi" w:cs="Times New Roman"/>
          <w:szCs w:val="24"/>
        </w:rPr>
        <w:t xml:space="preserve">İşgörenlerden </w:t>
      </w:r>
      <w:r w:rsidR="00E32514" w:rsidRPr="00934FC4">
        <w:rPr>
          <w:rFonts w:asciiTheme="majorHAnsi" w:hAnsiTheme="majorHAnsi" w:cs="Times New Roman"/>
          <w:szCs w:val="24"/>
        </w:rPr>
        <w:t xml:space="preserve">geribildirim almak için bir </w:t>
      </w:r>
      <w:r w:rsidRPr="00934FC4">
        <w:rPr>
          <w:rFonts w:asciiTheme="majorHAnsi" w:hAnsiTheme="majorHAnsi" w:cs="Times New Roman"/>
          <w:szCs w:val="24"/>
        </w:rPr>
        <w:t xml:space="preserve">araç ya da </w:t>
      </w:r>
      <w:r w:rsidR="00E32514" w:rsidRPr="00934FC4">
        <w:rPr>
          <w:rFonts w:asciiTheme="majorHAnsi" w:hAnsiTheme="majorHAnsi" w:cs="Times New Roman"/>
          <w:szCs w:val="24"/>
        </w:rPr>
        <w:t>yöntem seçer.</w:t>
      </w:r>
    </w:p>
    <w:p w14:paraId="525DF19F" w14:textId="5D1ABE5F" w:rsidR="003257F9" w:rsidRPr="00934FC4" w:rsidRDefault="00C35CF2" w:rsidP="00533333">
      <w:pPr>
        <w:autoSpaceDE w:val="0"/>
        <w:autoSpaceDN w:val="0"/>
        <w:adjustRightInd w:val="0"/>
        <w:spacing w:after="0" w:line="360" w:lineRule="auto"/>
        <w:ind w:firstLine="709"/>
        <w:jc w:val="both"/>
        <w:rPr>
          <w:rFonts w:asciiTheme="majorHAnsi" w:hAnsiTheme="majorHAnsi" w:cs="Times New Roman"/>
          <w:szCs w:val="24"/>
        </w:rPr>
      </w:pPr>
      <w:r w:rsidRPr="00934FC4">
        <w:rPr>
          <w:rFonts w:asciiTheme="majorHAnsi" w:hAnsiTheme="majorHAnsi" w:cs="Times New Roman"/>
          <w:szCs w:val="24"/>
        </w:rPr>
        <w:t>Örgütlerin başarısı için g</w:t>
      </w:r>
      <w:r w:rsidR="00E32514" w:rsidRPr="00934FC4">
        <w:rPr>
          <w:rFonts w:asciiTheme="majorHAnsi" w:hAnsiTheme="majorHAnsi" w:cs="Times New Roman"/>
          <w:szCs w:val="24"/>
        </w:rPr>
        <w:t>eribildirim</w:t>
      </w:r>
      <w:r w:rsidRPr="00934FC4">
        <w:rPr>
          <w:rFonts w:asciiTheme="majorHAnsi" w:hAnsiTheme="majorHAnsi" w:cs="Times New Roman"/>
          <w:szCs w:val="24"/>
        </w:rPr>
        <w:t xml:space="preserve"> çok </w:t>
      </w:r>
      <w:r w:rsidR="00E32514" w:rsidRPr="00934FC4">
        <w:rPr>
          <w:rFonts w:asciiTheme="majorHAnsi" w:hAnsiTheme="majorHAnsi" w:cs="Times New Roman"/>
          <w:szCs w:val="24"/>
        </w:rPr>
        <w:t>önemlidir. Lider</w:t>
      </w:r>
      <w:r w:rsidRPr="00934FC4">
        <w:rPr>
          <w:rFonts w:asciiTheme="majorHAnsi" w:hAnsiTheme="majorHAnsi" w:cs="Times New Roman"/>
          <w:szCs w:val="24"/>
        </w:rPr>
        <w:t>ler</w:t>
      </w:r>
      <w:r w:rsidR="00E32514" w:rsidRPr="00934FC4">
        <w:rPr>
          <w:rFonts w:asciiTheme="majorHAnsi" w:hAnsiTheme="majorHAnsi" w:cs="Times New Roman"/>
          <w:szCs w:val="24"/>
        </w:rPr>
        <w:t xml:space="preserve">, yönetim tarzını </w:t>
      </w:r>
      <w:r w:rsidRPr="00934FC4">
        <w:rPr>
          <w:rFonts w:asciiTheme="majorHAnsi" w:hAnsiTheme="majorHAnsi" w:cs="Times New Roman"/>
          <w:szCs w:val="24"/>
        </w:rPr>
        <w:t xml:space="preserve">belirleyen davranışları </w:t>
      </w:r>
      <w:r w:rsidR="00E32514" w:rsidRPr="00934FC4">
        <w:rPr>
          <w:rFonts w:asciiTheme="majorHAnsi" w:hAnsiTheme="majorHAnsi" w:cs="Times New Roman"/>
          <w:szCs w:val="24"/>
        </w:rPr>
        <w:t>geliştirirken, geribildirimler</w:t>
      </w:r>
      <w:r w:rsidRPr="00934FC4">
        <w:rPr>
          <w:rFonts w:asciiTheme="majorHAnsi" w:hAnsiTheme="majorHAnsi" w:cs="Times New Roman"/>
          <w:szCs w:val="24"/>
        </w:rPr>
        <w:t>den yararlanarak</w:t>
      </w:r>
      <w:r w:rsidR="00E32514" w:rsidRPr="00934FC4">
        <w:rPr>
          <w:rFonts w:asciiTheme="majorHAnsi" w:hAnsiTheme="majorHAnsi" w:cs="Times New Roman"/>
          <w:szCs w:val="24"/>
        </w:rPr>
        <w:t xml:space="preserve"> </w:t>
      </w:r>
      <w:r w:rsidRPr="00934FC4">
        <w:rPr>
          <w:rFonts w:asciiTheme="majorHAnsi" w:hAnsiTheme="majorHAnsi" w:cs="Times New Roman"/>
          <w:szCs w:val="24"/>
        </w:rPr>
        <w:t xml:space="preserve">mevcut </w:t>
      </w:r>
      <w:r w:rsidR="00E32514" w:rsidRPr="00934FC4">
        <w:rPr>
          <w:rFonts w:asciiTheme="majorHAnsi" w:hAnsiTheme="majorHAnsi" w:cs="Times New Roman"/>
          <w:szCs w:val="24"/>
        </w:rPr>
        <w:t>alışkanlıkların değiştir</w:t>
      </w:r>
      <w:r w:rsidRPr="00934FC4">
        <w:rPr>
          <w:rFonts w:asciiTheme="majorHAnsi" w:hAnsiTheme="majorHAnsi" w:cs="Times New Roman"/>
          <w:szCs w:val="24"/>
        </w:rPr>
        <w:t xml:space="preserve">ilmesinde </w:t>
      </w:r>
      <w:r w:rsidR="00E32514" w:rsidRPr="00934FC4">
        <w:rPr>
          <w:rFonts w:asciiTheme="majorHAnsi" w:hAnsiTheme="majorHAnsi" w:cs="Times New Roman"/>
          <w:szCs w:val="24"/>
        </w:rPr>
        <w:t xml:space="preserve">samimiyet gösterir ve </w:t>
      </w:r>
      <w:r w:rsidRPr="00934FC4">
        <w:rPr>
          <w:rFonts w:asciiTheme="majorHAnsi" w:hAnsiTheme="majorHAnsi" w:cs="Times New Roman"/>
          <w:szCs w:val="24"/>
        </w:rPr>
        <w:t xml:space="preserve">işgörenlerin </w:t>
      </w:r>
      <w:r w:rsidR="00E32514" w:rsidRPr="00934FC4">
        <w:rPr>
          <w:rFonts w:asciiTheme="majorHAnsi" w:hAnsiTheme="majorHAnsi" w:cs="Times New Roman"/>
          <w:szCs w:val="24"/>
        </w:rPr>
        <w:t xml:space="preserve">yardımlarına güvenir. Bu, </w:t>
      </w:r>
      <w:r w:rsidRPr="00934FC4">
        <w:rPr>
          <w:rFonts w:asciiTheme="majorHAnsi" w:hAnsiTheme="majorHAnsi" w:cs="Times New Roman"/>
          <w:szCs w:val="24"/>
        </w:rPr>
        <w:t xml:space="preserve">değişim için kişisel hareketlerin gelişmesi ve </w:t>
      </w:r>
      <w:r w:rsidR="00E32514" w:rsidRPr="00934FC4">
        <w:rPr>
          <w:rFonts w:asciiTheme="majorHAnsi" w:hAnsiTheme="majorHAnsi" w:cs="Times New Roman"/>
          <w:szCs w:val="24"/>
        </w:rPr>
        <w:t>eleştiriye açık ol</w:t>
      </w:r>
      <w:r w:rsidRPr="00934FC4">
        <w:rPr>
          <w:rFonts w:asciiTheme="majorHAnsi" w:hAnsiTheme="majorHAnsi" w:cs="Times New Roman"/>
          <w:szCs w:val="24"/>
        </w:rPr>
        <w:t xml:space="preserve">duğunun </w:t>
      </w:r>
      <w:r w:rsidR="00E32514" w:rsidRPr="00934FC4">
        <w:rPr>
          <w:rFonts w:asciiTheme="majorHAnsi" w:hAnsiTheme="majorHAnsi" w:cs="Times New Roman"/>
          <w:szCs w:val="24"/>
        </w:rPr>
        <w:t xml:space="preserve">bir sinyaldir. Aile işletmeleri açısından düşünüldüğünde yönetim kademesindeki aile bireylerinin aile işletmesini ayakta tutacak güven ilişkisinin tesisinde çalışanlardan gelecek geri bildirimler değerlendirilerek olumsuz gidişata sebep olduğu düşünülen durumların üzerine gidilerek bu durumlar düzeltilmeye çalışılır. </w:t>
      </w:r>
    </w:p>
    <w:p w14:paraId="790B39B3" w14:textId="6005745F" w:rsidR="00E32514" w:rsidRDefault="00E32514" w:rsidP="00533333">
      <w:pPr>
        <w:autoSpaceDE w:val="0"/>
        <w:autoSpaceDN w:val="0"/>
        <w:adjustRightInd w:val="0"/>
        <w:spacing w:after="0" w:line="360" w:lineRule="auto"/>
        <w:ind w:firstLine="709"/>
        <w:jc w:val="both"/>
        <w:rPr>
          <w:rFonts w:asciiTheme="majorHAnsi" w:hAnsiTheme="majorHAnsi" w:cs="Times New Roman"/>
          <w:szCs w:val="24"/>
        </w:rPr>
      </w:pPr>
      <w:r w:rsidRPr="00934FC4">
        <w:rPr>
          <w:rFonts w:asciiTheme="majorHAnsi" w:hAnsiTheme="majorHAnsi" w:cs="Times New Roman"/>
          <w:i/>
          <w:szCs w:val="24"/>
        </w:rPr>
        <w:t>Dinlemek ve öğrenmek:</w:t>
      </w:r>
      <w:r w:rsidRPr="00934FC4">
        <w:rPr>
          <w:rFonts w:asciiTheme="majorHAnsi" w:hAnsiTheme="majorHAnsi" w:cs="Times New Roman"/>
          <w:szCs w:val="24"/>
        </w:rPr>
        <w:t xml:space="preserve"> </w:t>
      </w:r>
      <w:r w:rsidR="00B03685" w:rsidRPr="00934FC4">
        <w:rPr>
          <w:rFonts w:asciiTheme="majorHAnsi" w:hAnsiTheme="majorHAnsi" w:cs="Times New Roman"/>
          <w:szCs w:val="24"/>
        </w:rPr>
        <w:t xml:space="preserve">kişisel iş deneyimleri ve iş ile ilgili tecrübelerin değerlendirilmesi neticesinde yeni buluşlar ortaya çıkabilmektedir. Bilginin transfer edilmesi iletişim yoluyla gerçekleşmektedir. İletişim kurabilmenin en iyi yolu insanların larşılarındaki insanı dinlemeleri yoluyla gerçekleşir. Dinleme sayesinde bilgi transferi gerçekleşerek öğrenme meydana gelir. </w:t>
      </w:r>
      <w:r w:rsidRPr="00934FC4">
        <w:rPr>
          <w:rFonts w:asciiTheme="majorHAnsi" w:hAnsiTheme="majorHAnsi" w:cs="Times New Roman"/>
          <w:szCs w:val="24"/>
        </w:rPr>
        <w:t>Bunun için</w:t>
      </w:r>
      <w:r w:rsidR="00B03685" w:rsidRPr="00934FC4">
        <w:rPr>
          <w:rFonts w:asciiTheme="majorHAnsi" w:hAnsiTheme="majorHAnsi" w:cs="Times New Roman"/>
          <w:szCs w:val="24"/>
        </w:rPr>
        <w:t xml:space="preserve"> örgütler kendi bilgilerini çalışanlarına yada çalışanlarındaki bilgiyi örgüte transfer edebilmek için bilgiyi aktaracak yolları kolaylaştırmalıdırlar. </w:t>
      </w:r>
      <w:r w:rsidRPr="00934FC4">
        <w:rPr>
          <w:rFonts w:asciiTheme="majorHAnsi" w:hAnsiTheme="majorHAnsi" w:cs="Times New Roman"/>
          <w:szCs w:val="24"/>
        </w:rPr>
        <w:t xml:space="preserve">Başarılı </w:t>
      </w:r>
      <w:r w:rsidR="00B03685" w:rsidRPr="00934FC4">
        <w:rPr>
          <w:rFonts w:asciiTheme="majorHAnsi" w:hAnsiTheme="majorHAnsi" w:cs="Times New Roman"/>
          <w:szCs w:val="24"/>
        </w:rPr>
        <w:t xml:space="preserve">örgütler açık bir şekilde </w:t>
      </w:r>
      <w:r w:rsidRPr="00934FC4">
        <w:rPr>
          <w:rFonts w:asciiTheme="majorHAnsi" w:hAnsiTheme="majorHAnsi" w:cs="Times New Roman"/>
          <w:szCs w:val="24"/>
        </w:rPr>
        <w:t xml:space="preserve">bilgiyi paylasan </w:t>
      </w:r>
      <w:r w:rsidR="00B03685" w:rsidRPr="00934FC4">
        <w:rPr>
          <w:rFonts w:asciiTheme="majorHAnsi" w:hAnsiTheme="majorHAnsi" w:cs="Times New Roman"/>
          <w:szCs w:val="24"/>
        </w:rPr>
        <w:t>örgütlerdir</w:t>
      </w:r>
      <w:r w:rsidRPr="00934FC4">
        <w:rPr>
          <w:rFonts w:asciiTheme="majorHAnsi" w:hAnsiTheme="majorHAnsi" w:cs="Times New Roman"/>
          <w:szCs w:val="24"/>
        </w:rPr>
        <w:t>. Bilgi paylaşıl</w:t>
      </w:r>
      <w:r w:rsidR="00B03685" w:rsidRPr="00934FC4">
        <w:rPr>
          <w:rFonts w:asciiTheme="majorHAnsi" w:hAnsiTheme="majorHAnsi" w:cs="Times New Roman"/>
          <w:szCs w:val="24"/>
        </w:rPr>
        <w:t xml:space="preserve">madığı durumlarda işgörenler </w:t>
      </w:r>
      <w:r w:rsidRPr="00934FC4">
        <w:rPr>
          <w:rFonts w:asciiTheme="majorHAnsi" w:hAnsiTheme="majorHAnsi" w:cs="Times New Roman"/>
          <w:szCs w:val="24"/>
        </w:rPr>
        <w:t>fikirlerini kendilerine saklarlar. Ekip çalışması</w:t>
      </w:r>
      <w:r w:rsidR="00B03685" w:rsidRPr="00934FC4">
        <w:rPr>
          <w:rFonts w:asciiTheme="majorHAnsi" w:hAnsiTheme="majorHAnsi" w:cs="Times New Roman"/>
          <w:szCs w:val="24"/>
        </w:rPr>
        <w:t>nın oluşabilmesi için</w:t>
      </w:r>
      <w:r w:rsidRPr="00934FC4">
        <w:rPr>
          <w:rFonts w:asciiTheme="majorHAnsi" w:hAnsiTheme="majorHAnsi" w:cs="Times New Roman"/>
          <w:szCs w:val="24"/>
        </w:rPr>
        <w:t>, liderler</w:t>
      </w:r>
      <w:r w:rsidR="00B03685" w:rsidRPr="00934FC4">
        <w:rPr>
          <w:rFonts w:asciiTheme="majorHAnsi" w:hAnsiTheme="majorHAnsi" w:cs="Times New Roman"/>
          <w:szCs w:val="24"/>
        </w:rPr>
        <w:t>in</w:t>
      </w:r>
      <w:r w:rsidRPr="00934FC4">
        <w:rPr>
          <w:rFonts w:asciiTheme="majorHAnsi" w:hAnsiTheme="majorHAnsi" w:cs="Times New Roman"/>
          <w:szCs w:val="24"/>
        </w:rPr>
        <w:t xml:space="preserve"> geribildirimi geliştir</w:t>
      </w:r>
      <w:r w:rsidR="00B03685" w:rsidRPr="00934FC4">
        <w:rPr>
          <w:rFonts w:asciiTheme="majorHAnsi" w:hAnsiTheme="majorHAnsi" w:cs="Times New Roman"/>
          <w:szCs w:val="24"/>
        </w:rPr>
        <w:t xml:space="preserve">meleri ve işgörenlerin de fikirlerine başvurmaları gerekmektedir. </w:t>
      </w:r>
      <w:r w:rsidRPr="00934FC4">
        <w:rPr>
          <w:rFonts w:asciiTheme="majorHAnsi" w:hAnsiTheme="majorHAnsi" w:cs="Times New Roman"/>
          <w:szCs w:val="24"/>
        </w:rPr>
        <w:t xml:space="preserve">Eğer </w:t>
      </w:r>
      <w:r w:rsidR="00B03685" w:rsidRPr="00934FC4">
        <w:rPr>
          <w:rFonts w:asciiTheme="majorHAnsi" w:hAnsiTheme="majorHAnsi" w:cs="Times New Roman"/>
          <w:szCs w:val="24"/>
        </w:rPr>
        <w:t xml:space="preserve">işgörenlerden gelen </w:t>
      </w:r>
      <w:r w:rsidRPr="00934FC4">
        <w:rPr>
          <w:rFonts w:asciiTheme="majorHAnsi" w:hAnsiTheme="majorHAnsi" w:cs="Times New Roman"/>
          <w:szCs w:val="24"/>
        </w:rPr>
        <w:t>tavsiyeler önemsenmezse ekip</w:t>
      </w:r>
      <w:r w:rsidR="00B03685" w:rsidRPr="00934FC4">
        <w:rPr>
          <w:rFonts w:asciiTheme="majorHAnsi" w:hAnsiTheme="majorHAnsi" w:cs="Times New Roman"/>
          <w:szCs w:val="24"/>
        </w:rPr>
        <w:t xml:space="preserve"> ruhu</w:t>
      </w:r>
      <w:r w:rsidRPr="00934FC4">
        <w:rPr>
          <w:rFonts w:asciiTheme="majorHAnsi" w:hAnsiTheme="majorHAnsi" w:cs="Times New Roman"/>
          <w:szCs w:val="24"/>
        </w:rPr>
        <w:t xml:space="preserve"> yok olurlar ve işlevsiz h</w:t>
      </w:r>
      <w:r w:rsidR="00B03685" w:rsidRPr="00934FC4">
        <w:rPr>
          <w:rFonts w:asciiTheme="majorHAnsi" w:hAnsiTheme="majorHAnsi" w:cs="Times New Roman"/>
          <w:szCs w:val="24"/>
        </w:rPr>
        <w:t>a</w:t>
      </w:r>
      <w:r w:rsidRPr="00934FC4">
        <w:rPr>
          <w:rFonts w:asciiTheme="majorHAnsi" w:hAnsiTheme="majorHAnsi" w:cs="Times New Roman"/>
          <w:szCs w:val="24"/>
        </w:rPr>
        <w:t xml:space="preserve">le gelirler. Bu olumsuzluktan etkilenmemek için güvenin </w:t>
      </w:r>
      <w:r w:rsidRPr="00934FC4">
        <w:rPr>
          <w:rFonts w:asciiTheme="majorHAnsi" w:hAnsiTheme="majorHAnsi" w:cs="Times New Roman"/>
          <w:szCs w:val="24"/>
        </w:rPr>
        <w:lastRenderedPageBreak/>
        <w:t>tesisi için her türlü paydaştan bilgi alınması bu bilgilerden işe yarayanların vakit kaybetmeden değerlendirilmesi hızlı değişen günümüz iş hayatı için önem taşır. Aile işletmelerinin hayatta kalması ve devamlılığının sağlanması konusunda da böylelikle güven tesisi için çaba sarf edilmiş olur.</w:t>
      </w:r>
    </w:p>
    <w:p w14:paraId="4C4E5866" w14:textId="77777777" w:rsidR="00533333" w:rsidRPr="00934FC4" w:rsidRDefault="00533333" w:rsidP="00533333">
      <w:pPr>
        <w:autoSpaceDE w:val="0"/>
        <w:autoSpaceDN w:val="0"/>
        <w:adjustRightInd w:val="0"/>
        <w:spacing w:after="0" w:line="360" w:lineRule="auto"/>
        <w:ind w:firstLine="709"/>
        <w:jc w:val="both"/>
        <w:rPr>
          <w:rFonts w:asciiTheme="majorHAnsi" w:hAnsiTheme="majorHAnsi" w:cs="Times New Roman"/>
          <w:szCs w:val="24"/>
        </w:rPr>
      </w:pPr>
    </w:p>
    <w:p w14:paraId="3EB1792B" w14:textId="77777777" w:rsidR="00E32514" w:rsidRPr="00934FC4" w:rsidRDefault="00DA5284" w:rsidP="00533333">
      <w:pPr>
        <w:autoSpaceDE w:val="0"/>
        <w:autoSpaceDN w:val="0"/>
        <w:adjustRightInd w:val="0"/>
        <w:spacing w:after="0" w:line="360" w:lineRule="auto"/>
        <w:jc w:val="both"/>
        <w:rPr>
          <w:rFonts w:asciiTheme="majorHAnsi" w:hAnsiTheme="majorHAnsi" w:cs="Times New Roman"/>
          <w:b/>
          <w:szCs w:val="24"/>
        </w:rPr>
      </w:pPr>
      <w:r w:rsidRPr="00934FC4">
        <w:rPr>
          <w:rFonts w:asciiTheme="majorHAnsi" w:hAnsiTheme="majorHAnsi" w:cs="Times New Roman"/>
          <w:b/>
          <w:szCs w:val="24"/>
        </w:rPr>
        <w:t xml:space="preserve">5. </w:t>
      </w:r>
      <w:r w:rsidR="00E32514" w:rsidRPr="00934FC4">
        <w:rPr>
          <w:rFonts w:asciiTheme="majorHAnsi" w:hAnsiTheme="majorHAnsi" w:cs="Times New Roman"/>
          <w:b/>
          <w:szCs w:val="24"/>
        </w:rPr>
        <w:t>SONUÇ</w:t>
      </w:r>
      <w:r w:rsidRPr="00934FC4">
        <w:rPr>
          <w:rFonts w:asciiTheme="majorHAnsi" w:hAnsiTheme="majorHAnsi" w:cs="Times New Roman"/>
          <w:b/>
          <w:szCs w:val="24"/>
        </w:rPr>
        <w:t xml:space="preserve"> ve ÖNERİLER</w:t>
      </w:r>
    </w:p>
    <w:p w14:paraId="39824B40" w14:textId="237BD930" w:rsidR="008B6915" w:rsidRPr="00934FC4" w:rsidRDefault="00A172AD" w:rsidP="00533333">
      <w:pPr>
        <w:autoSpaceDE w:val="0"/>
        <w:autoSpaceDN w:val="0"/>
        <w:adjustRightInd w:val="0"/>
        <w:spacing w:after="0" w:line="360" w:lineRule="auto"/>
        <w:ind w:firstLine="709"/>
        <w:jc w:val="both"/>
        <w:rPr>
          <w:rFonts w:asciiTheme="majorHAnsi" w:hAnsiTheme="majorHAnsi" w:cs="Times New Roman"/>
          <w:szCs w:val="24"/>
        </w:rPr>
      </w:pPr>
      <w:r w:rsidRPr="00934FC4">
        <w:rPr>
          <w:rFonts w:asciiTheme="majorHAnsi" w:hAnsiTheme="majorHAnsi" w:cs="Times New Roman"/>
          <w:szCs w:val="24"/>
        </w:rPr>
        <w:t>Y</w:t>
      </w:r>
      <w:r w:rsidR="008B6915" w:rsidRPr="00934FC4">
        <w:rPr>
          <w:rFonts w:asciiTheme="majorHAnsi" w:hAnsiTheme="majorHAnsi" w:cs="Times New Roman"/>
          <w:szCs w:val="24"/>
        </w:rPr>
        <w:t>önetici</w:t>
      </w:r>
      <w:r w:rsidRPr="00934FC4">
        <w:rPr>
          <w:rFonts w:asciiTheme="majorHAnsi" w:hAnsiTheme="majorHAnsi" w:cs="Times New Roman"/>
          <w:szCs w:val="24"/>
        </w:rPr>
        <w:t>ler</w:t>
      </w:r>
      <w:r w:rsidR="008B6915" w:rsidRPr="00934FC4">
        <w:rPr>
          <w:rFonts w:asciiTheme="majorHAnsi" w:hAnsiTheme="majorHAnsi" w:cs="Times New Roman"/>
          <w:szCs w:val="24"/>
        </w:rPr>
        <w:t xml:space="preserve">in </w:t>
      </w:r>
      <w:r w:rsidRPr="00934FC4">
        <w:rPr>
          <w:rFonts w:asciiTheme="majorHAnsi" w:hAnsiTheme="majorHAnsi" w:cs="Times New Roman"/>
          <w:szCs w:val="24"/>
        </w:rPr>
        <w:t xml:space="preserve">örgütlerinde </w:t>
      </w:r>
      <w:r w:rsidR="008B6915" w:rsidRPr="00934FC4">
        <w:rPr>
          <w:rFonts w:asciiTheme="majorHAnsi" w:hAnsiTheme="majorHAnsi" w:cs="Times New Roman"/>
          <w:szCs w:val="24"/>
        </w:rPr>
        <w:t xml:space="preserve">güvenli bir </w:t>
      </w:r>
      <w:r w:rsidRPr="00934FC4">
        <w:rPr>
          <w:rFonts w:asciiTheme="majorHAnsi" w:hAnsiTheme="majorHAnsi" w:cs="Times New Roman"/>
          <w:szCs w:val="24"/>
        </w:rPr>
        <w:t xml:space="preserve">ortam </w:t>
      </w:r>
      <w:r w:rsidR="008B6915" w:rsidRPr="00934FC4">
        <w:rPr>
          <w:rFonts w:asciiTheme="majorHAnsi" w:hAnsiTheme="majorHAnsi" w:cs="Times New Roman"/>
          <w:szCs w:val="24"/>
        </w:rPr>
        <w:t xml:space="preserve">oluşturması </w:t>
      </w:r>
      <w:r w:rsidRPr="00934FC4">
        <w:rPr>
          <w:rFonts w:asciiTheme="majorHAnsi" w:hAnsiTheme="majorHAnsi" w:cs="Times New Roman"/>
          <w:szCs w:val="24"/>
        </w:rPr>
        <w:t xml:space="preserve">örgüt başarısı için çok önemlidir. Yöneticilerin </w:t>
      </w:r>
      <w:r w:rsidR="008B6915" w:rsidRPr="00934FC4">
        <w:rPr>
          <w:rFonts w:asciiTheme="majorHAnsi" w:hAnsiTheme="majorHAnsi" w:cs="Times New Roman"/>
          <w:szCs w:val="24"/>
        </w:rPr>
        <w:t>belirsizli</w:t>
      </w:r>
      <w:r w:rsidRPr="00934FC4">
        <w:rPr>
          <w:rFonts w:asciiTheme="majorHAnsi" w:hAnsiTheme="majorHAnsi" w:cs="Times New Roman"/>
          <w:szCs w:val="24"/>
        </w:rPr>
        <w:t>k</w:t>
      </w:r>
      <w:r w:rsidR="008B6915" w:rsidRPr="00934FC4">
        <w:rPr>
          <w:rFonts w:asciiTheme="majorHAnsi" w:hAnsiTheme="majorHAnsi" w:cs="Times New Roman"/>
          <w:szCs w:val="24"/>
        </w:rPr>
        <w:t xml:space="preserve"> durumlar</w:t>
      </w:r>
      <w:r w:rsidRPr="00934FC4">
        <w:rPr>
          <w:rFonts w:asciiTheme="majorHAnsi" w:hAnsiTheme="majorHAnsi" w:cs="Times New Roman"/>
          <w:szCs w:val="24"/>
        </w:rPr>
        <w:t>ın</w:t>
      </w:r>
      <w:r w:rsidR="008B6915" w:rsidRPr="00934FC4">
        <w:rPr>
          <w:rFonts w:asciiTheme="majorHAnsi" w:hAnsiTheme="majorHAnsi" w:cs="Times New Roman"/>
          <w:szCs w:val="24"/>
        </w:rPr>
        <w:t xml:space="preserve">daki </w:t>
      </w:r>
      <w:r w:rsidRPr="00934FC4">
        <w:rPr>
          <w:rFonts w:asciiTheme="majorHAnsi" w:hAnsiTheme="majorHAnsi" w:cs="Times New Roman"/>
          <w:szCs w:val="24"/>
        </w:rPr>
        <w:t>davranışları</w:t>
      </w:r>
      <w:r w:rsidR="008B6915" w:rsidRPr="00934FC4">
        <w:rPr>
          <w:rFonts w:asciiTheme="majorHAnsi" w:hAnsiTheme="majorHAnsi" w:cs="Times New Roman"/>
          <w:szCs w:val="24"/>
        </w:rPr>
        <w:t xml:space="preserve">, </w:t>
      </w:r>
      <w:r w:rsidRPr="00934FC4">
        <w:rPr>
          <w:rFonts w:asciiTheme="majorHAnsi" w:hAnsiTheme="majorHAnsi" w:cs="Times New Roman"/>
          <w:szCs w:val="24"/>
        </w:rPr>
        <w:t xml:space="preserve">kriz ve </w:t>
      </w:r>
      <w:r w:rsidR="008B6915" w:rsidRPr="00934FC4">
        <w:rPr>
          <w:rFonts w:asciiTheme="majorHAnsi" w:hAnsiTheme="majorHAnsi" w:cs="Times New Roman"/>
          <w:szCs w:val="24"/>
        </w:rPr>
        <w:t>stres</w:t>
      </w:r>
      <w:r w:rsidRPr="00934FC4">
        <w:rPr>
          <w:rFonts w:asciiTheme="majorHAnsi" w:hAnsiTheme="majorHAnsi" w:cs="Times New Roman"/>
          <w:szCs w:val="24"/>
        </w:rPr>
        <w:t xml:space="preserve"> ile</w:t>
      </w:r>
      <w:r w:rsidR="008B6915" w:rsidRPr="00934FC4">
        <w:rPr>
          <w:rFonts w:asciiTheme="majorHAnsi" w:hAnsiTheme="majorHAnsi" w:cs="Times New Roman"/>
          <w:szCs w:val="24"/>
        </w:rPr>
        <w:t xml:space="preserve"> mücadele </w:t>
      </w:r>
      <w:r w:rsidRPr="00934FC4">
        <w:rPr>
          <w:rFonts w:asciiTheme="majorHAnsi" w:hAnsiTheme="majorHAnsi" w:cs="Times New Roman"/>
          <w:szCs w:val="24"/>
        </w:rPr>
        <w:t xml:space="preserve">şekilleri örgütteki diğer üyelere </w:t>
      </w:r>
      <w:r w:rsidR="008B6915" w:rsidRPr="00934FC4">
        <w:rPr>
          <w:rFonts w:asciiTheme="majorHAnsi" w:hAnsiTheme="majorHAnsi" w:cs="Times New Roman"/>
          <w:szCs w:val="24"/>
        </w:rPr>
        <w:t>ne kadar adil davrandı</w:t>
      </w:r>
      <w:r w:rsidRPr="00934FC4">
        <w:rPr>
          <w:rFonts w:asciiTheme="majorHAnsi" w:hAnsiTheme="majorHAnsi" w:cs="Times New Roman"/>
          <w:szCs w:val="24"/>
        </w:rPr>
        <w:t xml:space="preserve">kları </w:t>
      </w:r>
      <w:r w:rsidR="008B6915" w:rsidRPr="00934FC4">
        <w:rPr>
          <w:rFonts w:asciiTheme="majorHAnsi" w:hAnsiTheme="majorHAnsi" w:cs="Times New Roman"/>
          <w:szCs w:val="24"/>
        </w:rPr>
        <w:t xml:space="preserve">ile doğrudan </w:t>
      </w:r>
      <w:r w:rsidRPr="00934FC4">
        <w:rPr>
          <w:rFonts w:asciiTheme="majorHAnsi" w:hAnsiTheme="majorHAnsi" w:cs="Times New Roman"/>
          <w:szCs w:val="24"/>
        </w:rPr>
        <w:t>alakalıdır</w:t>
      </w:r>
      <w:r w:rsidR="008B6915" w:rsidRPr="00934FC4">
        <w:rPr>
          <w:rFonts w:asciiTheme="majorHAnsi" w:hAnsiTheme="majorHAnsi" w:cs="Times New Roman"/>
          <w:szCs w:val="24"/>
        </w:rPr>
        <w:t xml:space="preserve">. </w:t>
      </w:r>
      <w:r w:rsidR="00D4315D" w:rsidRPr="00934FC4">
        <w:rPr>
          <w:rFonts w:asciiTheme="majorHAnsi" w:hAnsiTheme="majorHAnsi" w:cs="Times New Roman"/>
          <w:szCs w:val="24"/>
        </w:rPr>
        <w:t>Aile işletmelerinde</w:t>
      </w:r>
      <w:r w:rsidRPr="00934FC4">
        <w:rPr>
          <w:rFonts w:asciiTheme="majorHAnsi" w:hAnsiTheme="majorHAnsi" w:cs="Times New Roman"/>
          <w:szCs w:val="24"/>
        </w:rPr>
        <w:t>ki</w:t>
      </w:r>
      <w:r w:rsidR="00D4315D" w:rsidRPr="00934FC4">
        <w:rPr>
          <w:rFonts w:asciiTheme="majorHAnsi" w:hAnsiTheme="majorHAnsi" w:cs="Times New Roman"/>
          <w:szCs w:val="24"/>
        </w:rPr>
        <w:t xml:space="preserve"> </w:t>
      </w:r>
      <w:r w:rsidRPr="00934FC4">
        <w:rPr>
          <w:rFonts w:asciiTheme="majorHAnsi" w:hAnsiTheme="majorHAnsi" w:cs="Times New Roman"/>
          <w:szCs w:val="24"/>
        </w:rPr>
        <w:t>y</w:t>
      </w:r>
      <w:r w:rsidR="00D4315D" w:rsidRPr="00934FC4">
        <w:rPr>
          <w:rFonts w:asciiTheme="majorHAnsi" w:hAnsiTheme="majorHAnsi" w:cs="Times New Roman"/>
          <w:szCs w:val="24"/>
        </w:rPr>
        <w:t>önetici</w:t>
      </w:r>
      <w:r w:rsidRPr="00934FC4">
        <w:rPr>
          <w:rFonts w:asciiTheme="majorHAnsi" w:hAnsiTheme="majorHAnsi" w:cs="Times New Roman"/>
          <w:szCs w:val="24"/>
        </w:rPr>
        <w:t xml:space="preserve">ler </w:t>
      </w:r>
      <w:r w:rsidR="00D4315D" w:rsidRPr="00934FC4">
        <w:rPr>
          <w:rFonts w:asciiTheme="majorHAnsi" w:hAnsiTheme="majorHAnsi" w:cs="Times New Roman"/>
          <w:szCs w:val="24"/>
        </w:rPr>
        <w:t xml:space="preserve">aile </w:t>
      </w:r>
      <w:r w:rsidRPr="00934FC4">
        <w:rPr>
          <w:rFonts w:asciiTheme="majorHAnsi" w:hAnsiTheme="majorHAnsi" w:cs="Times New Roman"/>
          <w:szCs w:val="24"/>
        </w:rPr>
        <w:t xml:space="preserve">bireylerinden </w:t>
      </w:r>
      <w:r w:rsidR="00D4315D" w:rsidRPr="00934FC4">
        <w:rPr>
          <w:rFonts w:asciiTheme="majorHAnsi" w:hAnsiTheme="majorHAnsi" w:cs="Times New Roman"/>
          <w:szCs w:val="24"/>
        </w:rPr>
        <w:t>bir olabil</w:t>
      </w:r>
      <w:r w:rsidRPr="00934FC4">
        <w:rPr>
          <w:rFonts w:asciiTheme="majorHAnsi" w:hAnsiTheme="majorHAnsi" w:cs="Times New Roman"/>
          <w:szCs w:val="24"/>
        </w:rPr>
        <w:t>eceği</w:t>
      </w:r>
      <w:r w:rsidR="00D4315D" w:rsidRPr="00934FC4">
        <w:rPr>
          <w:rFonts w:asciiTheme="majorHAnsi" w:hAnsiTheme="majorHAnsi" w:cs="Times New Roman"/>
          <w:szCs w:val="24"/>
        </w:rPr>
        <w:t xml:space="preserve"> gibi aile dışından </w:t>
      </w:r>
      <w:r w:rsidRPr="00934FC4">
        <w:rPr>
          <w:rFonts w:asciiTheme="majorHAnsi" w:hAnsiTheme="majorHAnsi" w:cs="Times New Roman"/>
          <w:szCs w:val="24"/>
        </w:rPr>
        <w:t xml:space="preserve">bir </w:t>
      </w:r>
      <w:r w:rsidR="00D4315D" w:rsidRPr="00934FC4">
        <w:rPr>
          <w:rFonts w:asciiTheme="majorHAnsi" w:hAnsiTheme="majorHAnsi" w:cs="Times New Roman"/>
          <w:szCs w:val="24"/>
        </w:rPr>
        <w:t xml:space="preserve">profesyonel </w:t>
      </w:r>
      <w:r w:rsidRPr="00934FC4">
        <w:rPr>
          <w:rFonts w:asciiTheme="majorHAnsi" w:hAnsiTheme="majorHAnsi" w:cs="Times New Roman"/>
          <w:szCs w:val="24"/>
        </w:rPr>
        <w:t xml:space="preserve">yönetici de </w:t>
      </w:r>
      <w:r w:rsidR="00D4315D" w:rsidRPr="00934FC4">
        <w:rPr>
          <w:rFonts w:asciiTheme="majorHAnsi" w:hAnsiTheme="majorHAnsi" w:cs="Times New Roman"/>
          <w:szCs w:val="24"/>
        </w:rPr>
        <w:t xml:space="preserve">olabilir. </w:t>
      </w:r>
      <w:r w:rsidRPr="00934FC4">
        <w:rPr>
          <w:rFonts w:asciiTheme="majorHAnsi" w:hAnsiTheme="majorHAnsi" w:cs="Times New Roman"/>
          <w:szCs w:val="24"/>
        </w:rPr>
        <w:t xml:space="preserve">Burada önemli </w:t>
      </w:r>
      <w:r w:rsidR="0071645B" w:rsidRPr="00934FC4">
        <w:rPr>
          <w:rFonts w:asciiTheme="majorHAnsi" w:hAnsiTheme="majorHAnsi" w:cs="Times New Roman"/>
          <w:szCs w:val="24"/>
        </w:rPr>
        <w:t>olan</w:t>
      </w:r>
      <w:r w:rsidRPr="00934FC4">
        <w:rPr>
          <w:rFonts w:asciiTheme="majorHAnsi" w:hAnsiTheme="majorHAnsi" w:cs="Times New Roman"/>
          <w:szCs w:val="24"/>
        </w:rPr>
        <w:t xml:space="preserve"> ister aile üyesi olsun ister aile dışından olsun yönetici olarak atanan kişinin en önemli özelliğinin örgütün </w:t>
      </w:r>
      <w:r w:rsidR="00D4315D" w:rsidRPr="00934FC4">
        <w:rPr>
          <w:rFonts w:asciiTheme="majorHAnsi" w:hAnsiTheme="majorHAnsi" w:cs="Times New Roman"/>
          <w:szCs w:val="24"/>
        </w:rPr>
        <w:t>sıhhati için güven ilişkisi</w:t>
      </w:r>
      <w:r w:rsidRPr="00934FC4">
        <w:rPr>
          <w:rFonts w:asciiTheme="majorHAnsi" w:hAnsiTheme="majorHAnsi" w:cs="Times New Roman"/>
          <w:szCs w:val="24"/>
        </w:rPr>
        <w:t xml:space="preserve">nin kurulmasında </w:t>
      </w:r>
      <w:r w:rsidR="00D4315D" w:rsidRPr="00934FC4">
        <w:rPr>
          <w:rFonts w:asciiTheme="majorHAnsi" w:hAnsiTheme="majorHAnsi" w:cs="Times New Roman"/>
          <w:szCs w:val="24"/>
        </w:rPr>
        <w:t>iste</w:t>
      </w:r>
      <w:r w:rsidRPr="00934FC4">
        <w:rPr>
          <w:rFonts w:asciiTheme="majorHAnsi" w:hAnsiTheme="majorHAnsi" w:cs="Times New Roman"/>
          <w:szCs w:val="24"/>
        </w:rPr>
        <w:t>ğ</w:t>
      </w:r>
      <w:r w:rsidR="00D4315D" w:rsidRPr="00934FC4">
        <w:rPr>
          <w:rFonts w:asciiTheme="majorHAnsi" w:hAnsiTheme="majorHAnsi" w:cs="Times New Roman"/>
          <w:szCs w:val="24"/>
        </w:rPr>
        <w:t>i ve verimli olu</w:t>
      </w:r>
      <w:r w:rsidRPr="00934FC4">
        <w:rPr>
          <w:rFonts w:asciiTheme="majorHAnsi" w:hAnsiTheme="majorHAnsi" w:cs="Times New Roman"/>
          <w:szCs w:val="24"/>
        </w:rPr>
        <w:t>şudur.</w:t>
      </w:r>
      <w:r w:rsidR="00D4315D" w:rsidRPr="00934FC4">
        <w:rPr>
          <w:rFonts w:asciiTheme="majorHAnsi" w:hAnsiTheme="majorHAnsi" w:cs="Times New Roman"/>
          <w:szCs w:val="24"/>
        </w:rPr>
        <w:t xml:space="preserve"> </w:t>
      </w:r>
      <w:r w:rsidR="0071645B" w:rsidRPr="00934FC4">
        <w:rPr>
          <w:rFonts w:asciiTheme="majorHAnsi" w:hAnsiTheme="majorHAnsi" w:cs="Times New Roman"/>
          <w:szCs w:val="24"/>
        </w:rPr>
        <w:t>Güvenin oluşması için</w:t>
      </w:r>
      <w:r w:rsidR="008B6915" w:rsidRPr="00934FC4">
        <w:rPr>
          <w:rFonts w:asciiTheme="majorHAnsi" w:hAnsiTheme="majorHAnsi" w:cs="Times New Roman"/>
          <w:szCs w:val="24"/>
        </w:rPr>
        <w:t xml:space="preserve"> </w:t>
      </w:r>
      <w:r w:rsidR="00D4315D" w:rsidRPr="00934FC4">
        <w:rPr>
          <w:rFonts w:asciiTheme="majorHAnsi" w:hAnsiTheme="majorHAnsi" w:cs="Times New Roman"/>
          <w:szCs w:val="24"/>
        </w:rPr>
        <w:t xml:space="preserve">aile üyelerinin de içinde bulunduğu iç paydaşlar ve dış paydaşlarla beraber yönetici </w:t>
      </w:r>
      <w:r w:rsidR="0035570B" w:rsidRPr="00934FC4">
        <w:rPr>
          <w:rFonts w:asciiTheme="majorHAnsi" w:hAnsiTheme="majorHAnsi" w:cs="Times New Roman"/>
          <w:szCs w:val="24"/>
        </w:rPr>
        <w:t>konumundaki kişinin</w:t>
      </w:r>
      <w:r w:rsidR="008B6915" w:rsidRPr="00934FC4">
        <w:rPr>
          <w:rFonts w:asciiTheme="majorHAnsi" w:hAnsiTheme="majorHAnsi" w:cs="Times New Roman"/>
          <w:szCs w:val="24"/>
        </w:rPr>
        <w:t xml:space="preserve"> </w:t>
      </w:r>
      <w:r w:rsidR="0071645B" w:rsidRPr="00934FC4">
        <w:rPr>
          <w:rFonts w:asciiTheme="majorHAnsi" w:hAnsiTheme="majorHAnsi" w:cs="Times New Roman"/>
          <w:szCs w:val="24"/>
        </w:rPr>
        <w:t xml:space="preserve">işgörenleri </w:t>
      </w:r>
      <w:r w:rsidR="008B6915" w:rsidRPr="00934FC4">
        <w:rPr>
          <w:rFonts w:asciiTheme="majorHAnsi" w:hAnsiTheme="majorHAnsi" w:cs="Times New Roman"/>
          <w:szCs w:val="24"/>
        </w:rPr>
        <w:t>olumsuz etkilerden sorumlu tutmaktan kaçın</w:t>
      </w:r>
      <w:r w:rsidR="0035570B" w:rsidRPr="00934FC4">
        <w:rPr>
          <w:rFonts w:asciiTheme="majorHAnsi" w:hAnsiTheme="majorHAnsi" w:cs="Times New Roman"/>
          <w:szCs w:val="24"/>
        </w:rPr>
        <w:t>malıdır.</w:t>
      </w:r>
      <w:r w:rsidR="008B6915" w:rsidRPr="00934FC4">
        <w:rPr>
          <w:rFonts w:asciiTheme="majorHAnsi" w:hAnsiTheme="majorHAnsi" w:cs="Times New Roman"/>
          <w:szCs w:val="24"/>
        </w:rPr>
        <w:t xml:space="preserve"> </w:t>
      </w:r>
      <w:r w:rsidR="0071645B" w:rsidRPr="00934FC4">
        <w:rPr>
          <w:rFonts w:asciiTheme="majorHAnsi" w:hAnsiTheme="majorHAnsi" w:cs="Times New Roman"/>
          <w:szCs w:val="24"/>
        </w:rPr>
        <w:t>Ayrıca işgörenlere tanınacak s</w:t>
      </w:r>
      <w:r w:rsidR="008B6915" w:rsidRPr="00934FC4">
        <w:rPr>
          <w:rFonts w:asciiTheme="majorHAnsi" w:hAnsiTheme="majorHAnsi" w:cs="Times New Roman"/>
          <w:szCs w:val="24"/>
        </w:rPr>
        <w:t>erbest</w:t>
      </w:r>
      <w:r w:rsidR="0071645B" w:rsidRPr="00934FC4">
        <w:rPr>
          <w:rFonts w:asciiTheme="majorHAnsi" w:hAnsiTheme="majorHAnsi" w:cs="Times New Roman"/>
          <w:szCs w:val="24"/>
        </w:rPr>
        <w:t xml:space="preserve">iyet ile </w:t>
      </w:r>
      <w:r w:rsidR="008B6915" w:rsidRPr="00934FC4">
        <w:rPr>
          <w:rFonts w:asciiTheme="majorHAnsi" w:hAnsiTheme="majorHAnsi" w:cs="Times New Roman"/>
          <w:szCs w:val="24"/>
        </w:rPr>
        <w:t>ekip üyeleri sorun</w:t>
      </w:r>
      <w:r w:rsidR="0071645B" w:rsidRPr="00934FC4">
        <w:rPr>
          <w:rFonts w:asciiTheme="majorHAnsi" w:hAnsiTheme="majorHAnsi" w:cs="Times New Roman"/>
          <w:szCs w:val="24"/>
        </w:rPr>
        <w:t>lar</w:t>
      </w:r>
      <w:r w:rsidR="008B6915" w:rsidRPr="00934FC4">
        <w:rPr>
          <w:rFonts w:asciiTheme="majorHAnsi" w:hAnsiTheme="majorHAnsi" w:cs="Times New Roman"/>
          <w:szCs w:val="24"/>
        </w:rPr>
        <w:t>a ilişkin bilgileri paylaşma</w:t>
      </w:r>
      <w:r w:rsidR="0071645B" w:rsidRPr="00934FC4">
        <w:rPr>
          <w:rFonts w:asciiTheme="majorHAnsi" w:hAnsiTheme="majorHAnsi" w:cs="Times New Roman"/>
          <w:szCs w:val="24"/>
        </w:rPr>
        <w:t xml:space="preserve">ya başlarlar. </w:t>
      </w:r>
      <w:r w:rsidR="0035570B" w:rsidRPr="00934FC4">
        <w:rPr>
          <w:rFonts w:asciiTheme="majorHAnsi" w:hAnsiTheme="majorHAnsi" w:cs="Times New Roman"/>
          <w:szCs w:val="24"/>
        </w:rPr>
        <w:t xml:space="preserve">Burada işletmeyi ayakta tutmak isteyen kitlenin sadece aile fertleri olmasını engellemek bunlara ilaveten özellikler çalışanlarında bu sisteme dahil edilmesini sağlamak gerekmektedir. Bunu sağlamanın yolu onlara güven duyulduğunun hissettirilmesidir. </w:t>
      </w:r>
      <w:r w:rsidR="0071645B" w:rsidRPr="00934FC4">
        <w:rPr>
          <w:rFonts w:asciiTheme="majorHAnsi" w:hAnsiTheme="majorHAnsi" w:cs="Times New Roman"/>
          <w:szCs w:val="24"/>
        </w:rPr>
        <w:t xml:space="preserve">Ortada bir sorun olduğunda bu sorun yöneticiler tarafından </w:t>
      </w:r>
      <w:r w:rsidR="008B6915" w:rsidRPr="00934FC4">
        <w:rPr>
          <w:rFonts w:asciiTheme="majorHAnsi" w:hAnsiTheme="majorHAnsi" w:cs="Times New Roman"/>
          <w:szCs w:val="24"/>
        </w:rPr>
        <w:t xml:space="preserve">gizlemek yerine </w:t>
      </w:r>
      <w:r w:rsidR="0071645B" w:rsidRPr="00934FC4">
        <w:rPr>
          <w:rFonts w:asciiTheme="majorHAnsi" w:hAnsiTheme="majorHAnsi" w:cs="Times New Roman"/>
          <w:szCs w:val="24"/>
        </w:rPr>
        <w:t xml:space="preserve">işgörenler ile paylaşılarak </w:t>
      </w:r>
      <w:r w:rsidR="008B6915" w:rsidRPr="00934FC4">
        <w:rPr>
          <w:rFonts w:asciiTheme="majorHAnsi" w:hAnsiTheme="majorHAnsi" w:cs="Times New Roman"/>
          <w:szCs w:val="24"/>
        </w:rPr>
        <w:t xml:space="preserve">çözüm </w:t>
      </w:r>
      <w:r w:rsidR="0071645B" w:rsidRPr="00934FC4">
        <w:rPr>
          <w:rFonts w:asciiTheme="majorHAnsi" w:hAnsiTheme="majorHAnsi" w:cs="Times New Roman"/>
          <w:szCs w:val="24"/>
        </w:rPr>
        <w:t xml:space="preserve">yolları </w:t>
      </w:r>
      <w:r w:rsidR="008B6915" w:rsidRPr="00934FC4">
        <w:rPr>
          <w:rFonts w:asciiTheme="majorHAnsi" w:hAnsiTheme="majorHAnsi" w:cs="Times New Roman"/>
          <w:szCs w:val="24"/>
        </w:rPr>
        <w:t>için açıklama</w:t>
      </w:r>
      <w:r w:rsidR="0071645B" w:rsidRPr="00934FC4">
        <w:rPr>
          <w:rFonts w:asciiTheme="majorHAnsi" w:hAnsiTheme="majorHAnsi" w:cs="Times New Roman"/>
          <w:szCs w:val="24"/>
        </w:rPr>
        <w:t xml:space="preserve"> yapmak </w:t>
      </w:r>
      <w:r w:rsidR="008B6915" w:rsidRPr="00934FC4">
        <w:rPr>
          <w:rFonts w:asciiTheme="majorHAnsi" w:hAnsiTheme="majorHAnsi" w:cs="Times New Roman"/>
          <w:szCs w:val="24"/>
        </w:rPr>
        <w:t>daha doğru ol</w:t>
      </w:r>
      <w:r w:rsidR="0071645B" w:rsidRPr="00934FC4">
        <w:rPr>
          <w:rFonts w:asciiTheme="majorHAnsi" w:hAnsiTheme="majorHAnsi" w:cs="Times New Roman"/>
          <w:szCs w:val="24"/>
        </w:rPr>
        <w:t>acaktır</w:t>
      </w:r>
      <w:r w:rsidR="008B6915" w:rsidRPr="00934FC4">
        <w:rPr>
          <w:rFonts w:asciiTheme="majorHAnsi" w:hAnsiTheme="majorHAnsi" w:cs="Times New Roman"/>
          <w:szCs w:val="24"/>
        </w:rPr>
        <w:t xml:space="preserve">. </w:t>
      </w:r>
      <w:r w:rsidR="0071645B" w:rsidRPr="00934FC4">
        <w:rPr>
          <w:rFonts w:asciiTheme="majorHAnsi" w:hAnsiTheme="majorHAnsi" w:cs="Times New Roman"/>
          <w:szCs w:val="24"/>
        </w:rPr>
        <w:t xml:space="preserve">İşgörenleri fişlemek, </w:t>
      </w:r>
      <w:r w:rsidR="008B6915" w:rsidRPr="00934FC4">
        <w:rPr>
          <w:rFonts w:asciiTheme="majorHAnsi" w:hAnsiTheme="majorHAnsi" w:cs="Times New Roman"/>
          <w:szCs w:val="24"/>
        </w:rPr>
        <w:t>sınıflandırma</w:t>
      </w:r>
      <w:r w:rsidR="0071645B" w:rsidRPr="00934FC4">
        <w:rPr>
          <w:rFonts w:asciiTheme="majorHAnsi" w:hAnsiTheme="majorHAnsi" w:cs="Times New Roman"/>
          <w:szCs w:val="24"/>
        </w:rPr>
        <w:t xml:space="preserve">k yerine </w:t>
      </w:r>
      <w:r w:rsidR="008B6915" w:rsidRPr="00934FC4">
        <w:rPr>
          <w:rFonts w:asciiTheme="majorHAnsi" w:hAnsiTheme="majorHAnsi" w:cs="Times New Roman"/>
          <w:szCs w:val="24"/>
        </w:rPr>
        <w:t xml:space="preserve">olumsuz davranışları düzeltmeye </w:t>
      </w:r>
      <w:r w:rsidR="0071645B" w:rsidRPr="00934FC4">
        <w:rPr>
          <w:rFonts w:asciiTheme="majorHAnsi" w:hAnsiTheme="majorHAnsi" w:cs="Times New Roman"/>
          <w:szCs w:val="24"/>
        </w:rPr>
        <w:t xml:space="preserve">yönelik çalışmalar yapmak </w:t>
      </w:r>
      <w:r w:rsidR="008B6915" w:rsidRPr="00934FC4">
        <w:rPr>
          <w:rFonts w:asciiTheme="majorHAnsi" w:hAnsiTheme="majorHAnsi" w:cs="Times New Roman"/>
          <w:szCs w:val="24"/>
        </w:rPr>
        <w:t xml:space="preserve">lideri </w:t>
      </w:r>
      <w:r w:rsidR="0071645B" w:rsidRPr="00934FC4">
        <w:rPr>
          <w:rFonts w:asciiTheme="majorHAnsi" w:hAnsiTheme="majorHAnsi" w:cs="Times New Roman"/>
          <w:szCs w:val="24"/>
        </w:rPr>
        <w:t xml:space="preserve">işgörenler nezdinde </w:t>
      </w:r>
      <w:r w:rsidR="008B6915" w:rsidRPr="00934FC4">
        <w:rPr>
          <w:rFonts w:asciiTheme="majorHAnsi" w:hAnsiTheme="majorHAnsi" w:cs="Times New Roman"/>
          <w:szCs w:val="24"/>
        </w:rPr>
        <w:t xml:space="preserve">bilge biri yapar. </w:t>
      </w:r>
      <w:r w:rsidR="0035570B" w:rsidRPr="00934FC4">
        <w:rPr>
          <w:rFonts w:asciiTheme="majorHAnsi" w:hAnsiTheme="majorHAnsi" w:cs="Times New Roman"/>
          <w:szCs w:val="24"/>
        </w:rPr>
        <w:t xml:space="preserve">Özellikle birinci kuşak aile işletmelerinde liderlik vasıflarını göstermese bile ilk kurucu çalışanlar için işletmeyi ilk açan kişi olması sebebiyle lider konumunda bulunmaktadır. </w:t>
      </w:r>
    </w:p>
    <w:p w14:paraId="568DADEA" w14:textId="7C26AC95" w:rsidR="0035570B" w:rsidRPr="00934FC4" w:rsidRDefault="0035570B" w:rsidP="00533333">
      <w:pPr>
        <w:autoSpaceDE w:val="0"/>
        <w:autoSpaceDN w:val="0"/>
        <w:adjustRightInd w:val="0"/>
        <w:spacing w:after="0" w:line="360" w:lineRule="auto"/>
        <w:ind w:firstLine="709"/>
        <w:jc w:val="both"/>
        <w:rPr>
          <w:rFonts w:asciiTheme="majorHAnsi" w:hAnsiTheme="majorHAnsi" w:cs="Times New Roman"/>
          <w:szCs w:val="24"/>
        </w:rPr>
      </w:pPr>
      <w:r w:rsidRPr="00934FC4">
        <w:rPr>
          <w:rFonts w:asciiTheme="majorHAnsi" w:hAnsiTheme="majorHAnsi" w:cs="Times New Roman"/>
          <w:szCs w:val="24"/>
        </w:rPr>
        <w:t>Güven ve samimiyet ortamının geliştirilmesi için doğru geri bildirim isteme</w:t>
      </w:r>
      <w:r w:rsidR="00B649ED" w:rsidRPr="00934FC4">
        <w:rPr>
          <w:rFonts w:asciiTheme="majorHAnsi" w:hAnsiTheme="majorHAnsi" w:cs="Times New Roman"/>
          <w:szCs w:val="24"/>
        </w:rPr>
        <w:t xml:space="preserve"> örgütsel sessizliğin azaltılması konularında </w:t>
      </w:r>
      <w:r w:rsidRPr="00934FC4">
        <w:rPr>
          <w:rFonts w:asciiTheme="majorHAnsi" w:hAnsiTheme="majorHAnsi" w:cs="Times New Roman"/>
          <w:szCs w:val="24"/>
        </w:rPr>
        <w:t xml:space="preserve">yöneticilere </w:t>
      </w:r>
      <w:r w:rsidR="00B649ED" w:rsidRPr="00934FC4">
        <w:rPr>
          <w:rFonts w:asciiTheme="majorHAnsi" w:hAnsiTheme="majorHAnsi" w:cs="Times New Roman"/>
          <w:szCs w:val="24"/>
        </w:rPr>
        <w:t xml:space="preserve">büyük görevler düşmektedir. İşi ve uzmanlık alanı ile yöneticiye bilgi getiren işgörenlerin dinlenmesi ve bu konuda örgütteki diğer işgörenleri cesaretlendirmek güven ortamının oluşturulması için azami önemi taşımaktadır. Sessizlik ikliminin olduğu örgütlerde sıkıntılar sümen altı edilerek büyümeye terk edilir. </w:t>
      </w:r>
      <w:r w:rsidR="008B6915" w:rsidRPr="00934FC4">
        <w:rPr>
          <w:rFonts w:asciiTheme="majorHAnsi" w:hAnsiTheme="majorHAnsi" w:cs="Times New Roman"/>
          <w:szCs w:val="24"/>
        </w:rPr>
        <w:t>Hata ve sorunlar</w:t>
      </w:r>
      <w:r w:rsidR="00B649ED" w:rsidRPr="00934FC4">
        <w:rPr>
          <w:rFonts w:asciiTheme="majorHAnsi" w:hAnsiTheme="majorHAnsi" w:cs="Times New Roman"/>
          <w:szCs w:val="24"/>
        </w:rPr>
        <w:t xml:space="preserve"> yerinde ve zamanında müdahale edilerek çözüme ulaştırılmalıdır. Böyle konularda bilgi </w:t>
      </w:r>
      <w:r w:rsidR="008B6915" w:rsidRPr="00934FC4">
        <w:rPr>
          <w:rFonts w:asciiTheme="majorHAnsi" w:hAnsiTheme="majorHAnsi" w:cs="Times New Roman"/>
          <w:szCs w:val="24"/>
        </w:rPr>
        <w:t>getirenler</w:t>
      </w:r>
      <w:r w:rsidR="00B649ED" w:rsidRPr="00934FC4">
        <w:rPr>
          <w:rFonts w:asciiTheme="majorHAnsi" w:hAnsiTheme="majorHAnsi" w:cs="Times New Roman"/>
          <w:szCs w:val="24"/>
        </w:rPr>
        <w:t xml:space="preserve"> işgörenleri</w:t>
      </w:r>
      <w:r w:rsidR="008B6915" w:rsidRPr="00934FC4">
        <w:rPr>
          <w:rFonts w:asciiTheme="majorHAnsi" w:hAnsiTheme="majorHAnsi" w:cs="Times New Roman"/>
          <w:szCs w:val="24"/>
        </w:rPr>
        <w:t xml:space="preserve"> cezalandırm</w:t>
      </w:r>
      <w:r w:rsidR="00B649ED" w:rsidRPr="00934FC4">
        <w:rPr>
          <w:rFonts w:asciiTheme="majorHAnsi" w:hAnsiTheme="majorHAnsi" w:cs="Times New Roman"/>
          <w:szCs w:val="24"/>
        </w:rPr>
        <w:t xml:space="preserve">ak ilerde aynı durumlarla karşılaşıldığında işgörenleri sessizlik davranışına iterek yöneticiye karşı olan </w:t>
      </w:r>
      <w:r w:rsidR="00B649ED" w:rsidRPr="00934FC4">
        <w:rPr>
          <w:rFonts w:asciiTheme="majorHAnsi" w:hAnsiTheme="majorHAnsi" w:cs="Times New Roman"/>
          <w:szCs w:val="24"/>
        </w:rPr>
        <w:lastRenderedPageBreak/>
        <w:t>güvene zarar verecektir.</w:t>
      </w:r>
      <w:r w:rsidR="008B6915" w:rsidRPr="00934FC4">
        <w:rPr>
          <w:rFonts w:asciiTheme="majorHAnsi" w:hAnsiTheme="majorHAnsi" w:cs="Times New Roman"/>
          <w:szCs w:val="24"/>
        </w:rPr>
        <w:t xml:space="preserve"> </w:t>
      </w:r>
      <w:r w:rsidR="00B649ED" w:rsidRPr="00934FC4">
        <w:rPr>
          <w:rFonts w:asciiTheme="majorHAnsi" w:hAnsiTheme="majorHAnsi" w:cs="Times New Roman"/>
          <w:szCs w:val="24"/>
        </w:rPr>
        <w:t>Ortaya çıkan s</w:t>
      </w:r>
      <w:r w:rsidR="008B6915" w:rsidRPr="00934FC4">
        <w:rPr>
          <w:rFonts w:asciiTheme="majorHAnsi" w:hAnsiTheme="majorHAnsi" w:cs="Times New Roman"/>
          <w:szCs w:val="24"/>
        </w:rPr>
        <w:t xml:space="preserve">orunlara </w:t>
      </w:r>
      <w:r w:rsidR="00B649ED" w:rsidRPr="00934FC4">
        <w:rPr>
          <w:rFonts w:asciiTheme="majorHAnsi" w:hAnsiTheme="majorHAnsi" w:cs="Times New Roman"/>
          <w:szCs w:val="24"/>
        </w:rPr>
        <w:t xml:space="preserve">müdahale edecek </w:t>
      </w:r>
      <w:r w:rsidR="008B6915" w:rsidRPr="00934FC4">
        <w:rPr>
          <w:rFonts w:asciiTheme="majorHAnsi" w:hAnsiTheme="majorHAnsi" w:cs="Times New Roman"/>
          <w:szCs w:val="24"/>
        </w:rPr>
        <w:t xml:space="preserve">çözümler </w:t>
      </w:r>
      <w:r w:rsidR="00B649ED" w:rsidRPr="00934FC4">
        <w:rPr>
          <w:rFonts w:asciiTheme="majorHAnsi" w:hAnsiTheme="majorHAnsi" w:cs="Times New Roman"/>
          <w:szCs w:val="24"/>
        </w:rPr>
        <w:t xml:space="preserve">üretilmediğinde </w:t>
      </w:r>
      <w:r w:rsidR="008B6915" w:rsidRPr="00934FC4">
        <w:rPr>
          <w:rFonts w:asciiTheme="majorHAnsi" w:hAnsiTheme="majorHAnsi" w:cs="Times New Roman"/>
          <w:szCs w:val="24"/>
        </w:rPr>
        <w:t>geçen zaman çözümleri</w:t>
      </w:r>
      <w:r w:rsidR="00B649ED" w:rsidRPr="00934FC4">
        <w:rPr>
          <w:rFonts w:asciiTheme="majorHAnsi" w:hAnsiTheme="majorHAnsi" w:cs="Times New Roman"/>
          <w:szCs w:val="24"/>
        </w:rPr>
        <w:t xml:space="preserve"> </w:t>
      </w:r>
      <w:r w:rsidR="008B6915" w:rsidRPr="00934FC4">
        <w:rPr>
          <w:rFonts w:asciiTheme="majorHAnsi" w:hAnsiTheme="majorHAnsi" w:cs="Times New Roman"/>
          <w:szCs w:val="24"/>
        </w:rPr>
        <w:t xml:space="preserve">geçersiz kılabilir. </w:t>
      </w:r>
      <w:r w:rsidR="00B649ED" w:rsidRPr="00934FC4">
        <w:rPr>
          <w:rFonts w:asciiTheme="majorHAnsi" w:hAnsiTheme="majorHAnsi" w:cs="Times New Roman"/>
          <w:szCs w:val="24"/>
        </w:rPr>
        <w:t xml:space="preserve">Çözüm üretilmediğinde </w:t>
      </w:r>
      <w:r w:rsidR="00D4315D" w:rsidRPr="00934FC4">
        <w:rPr>
          <w:rFonts w:asciiTheme="majorHAnsi" w:hAnsiTheme="majorHAnsi" w:cs="Times New Roman"/>
          <w:szCs w:val="24"/>
        </w:rPr>
        <w:t>başarısızlık</w:t>
      </w:r>
      <w:r w:rsidR="008B6915" w:rsidRPr="00934FC4">
        <w:rPr>
          <w:rFonts w:asciiTheme="majorHAnsi" w:hAnsiTheme="majorHAnsi" w:cs="Times New Roman"/>
          <w:szCs w:val="24"/>
        </w:rPr>
        <w:t xml:space="preserve"> </w:t>
      </w:r>
      <w:r w:rsidR="00B649ED" w:rsidRPr="00934FC4">
        <w:rPr>
          <w:rFonts w:asciiTheme="majorHAnsi" w:hAnsiTheme="majorHAnsi" w:cs="Times New Roman"/>
          <w:szCs w:val="24"/>
        </w:rPr>
        <w:t xml:space="preserve">meydana gelir. İnsanlar güvenli olarak kabul ettikleri ortamları ve durumları terk etmek istemezler. Kabul ettikleri mekan ve durum </w:t>
      </w:r>
      <w:r w:rsidR="00D4315D" w:rsidRPr="00934FC4">
        <w:rPr>
          <w:rFonts w:asciiTheme="majorHAnsi" w:hAnsiTheme="majorHAnsi" w:cs="Times New Roman"/>
          <w:szCs w:val="24"/>
        </w:rPr>
        <w:t>değişimine</w:t>
      </w:r>
      <w:r w:rsidR="008B6915" w:rsidRPr="00934FC4">
        <w:rPr>
          <w:rFonts w:asciiTheme="majorHAnsi" w:hAnsiTheme="majorHAnsi" w:cs="Times New Roman"/>
          <w:szCs w:val="24"/>
        </w:rPr>
        <w:t xml:space="preserve"> direnme</w:t>
      </w:r>
      <w:r w:rsidR="00B649ED" w:rsidRPr="00934FC4">
        <w:rPr>
          <w:rFonts w:asciiTheme="majorHAnsi" w:hAnsiTheme="majorHAnsi" w:cs="Times New Roman"/>
          <w:szCs w:val="24"/>
        </w:rPr>
        <w:t>k</w:t>
      </w:r>
      <w:r w:rsidR="008B6915" w:rsidRPr="00934FC4">
        <w:rPr>
          <w:rFonts w:asciiTheme="majorHAnsi" w:hAnsiTheme="majorHAnsi" w:cs="Times New Roman"/>
          <w:szCs w:val="24"/>
        </w:rPr>
        <w:t xml:space="preserve"> insan</w:t>
      </w:r>
      <w:r w:rsidR="00B649ED" w:rsidRPr="00934FC4">
        <w:rPr>
          <w:rFonts w:asciiTheme="majorHAnsi" w:hAnsiTheme="majorHAnsi" w:cs="Times New Roman"/>
          <w:szCs w:val="24"/>
        </w:rPr>
        <w:t xml:space="preserve"> oğlunun </w:t>
      </w:r>
      <w:r w:rsidR="00D4315D" w:rsidRPr="00934FC4">
        <w:rPr>
          <w:rFonts w:asciiTheme="majorHAnsi" w:hAnsiTheme="majorHAnsi" w:cs="Times New Roman"/>
          <w:szCs w:val="24"/>
        </w:rPr>
        <w:t>doğasında</w:t>
      </w:r>
      <w:r w:rsidR="008B6915" w:rsidRPr="00934FC4">
        <w:rPr>
          <w:rFonts w:asciiTheme="majorHAnsi" w:hAnsiTheme="majorHAnsi" w:cs="Times New Roman"/>
          <w:szCs w:val="24"/>
        </w:rPr>
        <w:t xml:space="preserve"> vardır. </w:t>
      </w:r>
      <w:r w:rsidR="00B649ED" w:rsidRPr="00934FC4">
        <w:rPr>
          <w:rFonts w:asciiTheme="majorHAnsi" w:hAnsiTheme="majorHAnsi" w:cs="Times New Roman"/>
          <w:szCs w:val="24"/>
        </w:rPr>
        <w:t xml:space="preserve">Çözüm üretilmesi için </w:t>
      </w:r>
      <w:r w:rsidR="00D4315D" w:rsidRPr="00934FC4">
        <w:rPr>
          <w:rFonts w:asciiTheme="majorHAnsi" w:hAnsiTheme="majorHAnsi" w:cs="Times New Roman"/>
          <w:szCs w:val="24"/>
        </w:rPr>
        <w:t xml:space="preserve">değişim </w:t>
      </w:r>
      <w:r w:rsidR="00B649ED" w:rsidRPr="00934FC4">
        <w:rPr>
          <w:rFonts w:asciiTheme="majorHAnsi" w:hAnsiTheme="majorHAnsi" w:cs="Times New Roman"/>
          <w:szCs w:val="24"/>
        </w:rPr>
        <w:t xml:space="preserve">şart </w:t>
      </w:r>
      <w:r w:rsidR="008B6915" w:rsidRPr="00934FC4">
        <w:rPr>
          <w:rFonts w:asciiTheme="majorHAnsi" w:hAnsiTheme="majorHAnsi" w:cs="Times New Roman"/>
          <w:szCs w:val="24"/>
        </w:rPr>
        <w:t xml:space="preserve">ise, </w:t>
      </w:r>
      <w:r w:rsidR="00D4315D" w:rsidRPr="00934FC4">
        <w:rPr>
          <w:rFonts w:asciiTheme="majorHAnsi" w:hAnsiTheme="majorHAnsi" w:cs="Times New Roman"/>
          <w:szCs w:val="24"/>
        </w:rPr>
        <w:t>değişimin</w:t>
      </w:r>
      <w:r w:rsidR="008B6915" w:rsidRPr="00934FC4">
        <w:rPr>
          <w:rFonts w:asciiTheme="majorHAnsi" w:hAnsiTheme="majorHAnsi" w:cs="Times New Roman"/>
          <w:szCs w:val="24"/>
        </w:rPr>
        <w:t xml:space="preserve"> çabuk ve rahat </w:t>
      </w:r>
      <w:r w:rsidR="00B649ED" w:rsidRPr="00934FC4">
        <w:rPr>
          <w:rFonts w:asciiTheme="majorHAnsi" w:hAnsiTheme="majorHAnsi" w:cs="Times New Roman"/>
          <w:szCs w:val="24"/>
        </w:rPr>
        <w:t>bir şekilde hayata geçirilebilmesi için yönetici tarafından her türlü önlem alınmalıdır. Alınacak önlemler ile güven ortamının değişim ile beraber gelecek yeni durumda da devam edeceği hatta daha yüksek bir güven oramı oluşacağı işgörenlere anlatılmalıdır.</w:t>
      </w:r>
      <w:r w:rsidR="00D4315D" w:rsidRPr="00934FC4">
        <w:rPr>
          <w:rFonts w:asciiTheme="majorHAnsi" w:hAnsiTheme="majorHAnsi" w:cs="Times New Roman"/>
          <w:szCs w:val="24"/>
        </w:rPr>
        <w:t xml:space="preserve"> </w:t>
      </w:r>
    </w:p>
    <w:p w14:paraId="1455D7C8" w14:textId="070DC803" w:rsidR="008B6915" w:rsidRPr="00934FC4" w:rsidRDefault="00294BC1" w:rsidP="00533333">
      <w:pPr>
        <w:autoSpaceDE w:val="0"/>
        <w:autoSpaceDN w:val="0"/>
        <w:adjustRightInd w:val="0"/>
        <w:spacing w:after="0" w:line="360" w:lineRule="auto"/>
        <w:ind w:firstLine="709"/>
        <w:jc w:val="both"/>
        <w:rPr>
          <w:rFonts w:asciiTheme="majorHAnsi" w:hAnsiTheme="majorHAnsi" w:cs="Times New Roman"/>
          <w:szCs w:val="24"/>
        </w:rPr>
      </w:pPr>
      <w:r w:rsidRPr="00934FC4">
        <w:rPr>
          <w:rFonts w:asciiTheme="majorHAnsi" w:hAnsiTheme="majorHAnsi" w:cs="Times New Roman"/>
          <w:szCs w:val="24"/>
        </w:rPr>
        <w:t xml:space="preserve">Güvenin tesisinde iyi ve etkili </w:t>
      </w:r>
      <w:r w:rsidR="00D4315D" w:rsidRPr="00934FC4">
        <w:rPr>
          <w:rFonts w:asciiTheme="majorHAnsi" w:hAnsiTheme="majorHAnsi" w:cs="Times New Roman"/>
          <w:szCs w:val="24"/>
        </w:rPr>
        <w:t>iletişim</w:t>
      </w:r>
      <w:r w:rsidRPr="00934FC4">
        <w:rPr>
          <w:rFonts w:asciiTheme="majorHAnsi" w:hAnsiTheme="majorHAnsi" w:cs="Times New Roman"/>
          <w:szCs w:val="24"/>
        </w:rPr>
        <w:t xml:space="preserve"> ile beraber </w:t>
      </w:r>
      <w:r w:rsidR="008B6915" w:rsidRPr="00934FC4">
        <w:rPr>
          <w:rFonts w:asciiTheme="majorHAnsi" w:hAnsiTheme="majorHAnsi" w:cs="Times New Roman"/>
          <w:szCs w:val="24"/>
        </w:rPr>
        <w:t>samimiyet</w:t>
      </w:r>
      <w:r w:rsidRPr="00934FC4">
        <w:rPr>
          <w:rFonts w:asciiTheme="majorHAnsi" w:hAnsiTheme="majorHAnsi" w:cs="Times New Roman"/>
          <w:szCs w:val="24"/>
        </w:rPr>
        <w:t xml:space="preserve">in etkisi büyüktür. </w:t>
      </w:r>
      <w:r w:rsidR="0035570B" w:rsidRPr="00934FC4">
        <w:rPr>
          <w:rFonts w:asciiTheme="majorHAnsi" w:hAnsiTheme="majorHAnsi" w:cs="Times New Roman"/>
          <w:szCs w:val="24"/>
        </w:rPr>
        <w:t xml:space="preserve">Aile işletmelerinde </w:t>
      </w:r>
      <w:r w:rsidRPr="00934FC4">
        <w:rPr>
          <w:rFonts w:asciiTheme="majorHAnsi" w:hAnsiTheme="majorHAnsi" w:cs="Times New Roman"/>
          <w:szCs w:val="24"/>
        </w:rPr>
        <w:t xml:space="preserve">mevcut olduğu düşünülen aile ortamından da yola çıkarak </w:t>
      </w:r>
      <w:r w:rsidR="0035570B" w:rsidRPr="00934FC4">
        <w:rPr>
          <w:rFonts w:asciiTheme="majorHAnsi" w:hAnsiTheme="majorHAnsi" w:cs="Times New Roman"/>
          <w:szCs w:val="24"/>
        </w:rPr>
        <w:t xml:space="preserve">yöneticiler </w:t>
      </w:r>
      <w:r w:rsidRPr="00934FC4">
        <w:rPr>
          <w:rFonts w:asciiTheme="majorHAnsi" w:hAnsiTheme="majorHAnsi" w:cs="Times New Roman"/>
          <w:szCs w:val="24"/>
        </w:rPr>
        <w:t xml:space="preserve">tarafından </w:t>
      </w:r>
      <w:r w:rsidR="008B6915" w:rsidRPr="00934FC4">
        <w:rPr>
          <w:rFonts w:asciiTheme="majorHAnsi" w:hAnsiTheme="majorHAnsi" w:cs="Times New Roman"/>
          <w:szCs w:val="24"/>
        </w:rPr>
        <w:t>düzenli</w:t>
      </w:r>
      <w:r w:rsidRPr="00934FC4">
        <w:rPr>
          <w:rFonts w:asciiTheme="majorHAnsi" w:hAnsiTheme="majorHAnsi" w:cs="Times New Roman"/>
          <w:szCs w:val="24"/>
        </w:rPr>
        <w:t xml:space="preserve"> olarak sa</w:t>
      </w:r>
      <w:r w:rsidR="008B6915" w:rsidRPr="00934FC4">
        <w:rPr>
          <w:rFonts w:asciiTheme="majorHAnsi" w:hAnsiTheme="majorHAnsi" w:cs="Times New Roman"/>
          <w:szCs w:val="24"/>
        </w:rPr>
        <w:t>mimi</w:t>
      </w:r>
      <w:r w:rsidRPr="00934FC4">
        <w:rPr>
          <w:rFonts w:asciiTheme="majorHAnsi" w:hAnsiTheme="majorHAnsi" w:cs="Times New Roman"/>
          <w:szCs w:val="24"/>
        </w:rPr>
        <w:t xml:space="preserve"> bir iletişim</w:t>
      </w:r>
      <w:r w:rsidR="008B6915" w:rsidRPr="00934FC4">
        <w:rPr>
          <w:rFonts w:asciiTheme="majorHAnsi" w:hAnsiTheme="majorHAnsi" w:cs="Times New Roman"/>
          <w:szCs w:val="24"/>
        </w:rPr>
        <w:t xml:space="preserve"> </w:t>
      </w:r>
      <w:r w:rsidR="0035570B" w:rsidRPr="00934FC4">
        <w:rPr>
          <w:rFonts w:asciiTheme="majorHAnsi" w:hAnsiTheme="majorHAnsi" w:cs="Times New Roman"/>
          <w:szCs w:val="24"/>
        </w:rPr>
        <w:t>kur</w:t>
      </w:r>
      <w:r w:rsidRPr="00934FC4">
        <w:rPr>
          <w:rFonts w:asciiTheme="majorHAnsi" w:hAnsiTheme="majorHAnsi" w:cs="Times New Roman"/>
          <w:szCs w:val="24"/>
        </w:rPr>
        <w:t>ulmalıdır</w:t>
      </w:r>
      <w:r w:rsidR="0035570B" w:rsidRPr="00934FC4">
        <w:rPr>
          <w:rFonts w:asciiTheme="majorHAnsi" w:hAnsiTheme="majorHAnsi" w:cs="Times New Roman"/>
          <w:szCs w:val="24"/>
        </w:rPr>
        <w:t xml:space="preserve">. </w:t>
      </w:r>
      <w:r w:rsidRPr="00934FC4">
        <w:rPr>
          <w:rFonts w:asciiTheme="majorHAnsi" w:hAnsiTheme="majorHAnsi" w:cs="Times New Roman"/>
          <w:szCs w:val="24"/>
        </w:rPr>
        <w:t xml:space="preserve">İşgörenlere işleri ile ilgili fikirlerini sunma imkanı verilmesi ortaya çıkan </w:t>
      </w:r>
      <w:r w:rsidR="008B6915" w:rsidRPr="00934FC4">
        <w:rPr>
          <w:rFonts w:asciiTheme="majorHAnsi" w:hAnsiTheme="majorHAnsi" w:cs="Times New Roman"/>
          <w:szCs w:val="24"/>
        </w:rPr>
        <w:t>soru</w:t>
      </w:r>
      <w:r w:rsidR="0035570B" w:rsidRPr="00934FC4">
        <w:rPr>
          <w:rFonts w:asciiTheme="majorHAnsi" w:hAnsiTheme="majorHAnsi" w:cs="Times New Roman"/>
          <w:szCs w:val="24"/>
        </w:rPr>
        <w:t>nları</w:t>
      </w:r>
      <w:r w:rsidRPr="00934FC4">
        <w:rPr>
          <w:rFonts w:asciiTheme="majorHAnsi" w:hAnsiTheme="majorHAnsi" w:cs="Times New Roman"/>
          <w:szCs w:val="24"/>
        </w:rPr>
        <w:t>n</w:t>
      </w:r>
      <w:r w:rsidR="0035570B" w:rsidRPr="00934FC4">
        <w:rPr>
          <w:rFonts w:asciiTheme="majorHAnsi" w:hAnsiTheme="majorHAnsi" w:cs="Times New Roman"/>
          <w:szCs w:val="24"/>
        </w:rPr>
        <w:t xml:space="preserve"> çöz</w:t>
      </w:r>
      <w:r w:rsidRPr="00934FC4">
        <w:rPr>
          <w:rFonts w:asciiTheme="majorHAnsi" w:hAnsiTheme="majorHAnsi" w:cs="Times New Roman"/>
          <w:szCs w:val="24"/>
        </w:rPr>
        <w:t xml:space="preserve">ümünde onlara </w:t>
      </w:r>
      <w:r w:rsidR="0035570B" w:rsidRPr="00934FC4">
        <w:rPr>
          <w:rFonts w:asciiTheme="majorHAnsi" w:hAnsiTheme="majorHAnsi" w:cs="Times New Roman"/>
          <w:szCs w:val="24"/>
        </w:rPr>
        <w:t>yetkiler ver</w:t>
      </w:r>
      <w:r w:rsidRPr="00934FC4">
        <w:rPr>
          <w:rFonts w:asciiTheme="majorHAnsi" w:hAnsiTheme="majorHAnsi" w:cs="Times New Roman"/>
          <w:szCs w:val="24"/>
        </w:rPr>
        <w:t xml:space="preserve">ilmesi </w:t>
      </w:r>
      <w:r w:rsidR="008B6915" w:rsidRPr="00934FC4">
        <w:rPr>
          <w:rFonts w:asciiTheme="majorHAnsi" w:hAnsiTheme="majorHAnsi" w:cs="Times New Roman"/>
          <w:szCs w:val="24"/>
        </w:rPr>
        <w:t>problem çözme fırsatlarına yönlendir</w:t>
      </w:r>
      <w:r w:rsidR="0035570B" w:rsidRPr="00934FC4">
        <w:rPr>
          <w:rFonts w:asciiTheme="majorHAnsi" w:hAnsiTheme="majorHAnsi" w:cs="Times New Roman"/>
          <w:szCs w:val="24"/>
        </w:rPr>
        <w:t>mek kiş</w:t>
      </w:r>
      <w:r w:rsidR="00A45FEE" w:rsidRPr="00934FC4">
        <w:rPr>
          <w:rFonts w:asciiTheme="majorHAnsi" w:hAnsiTheme="majorHAnsi" w:cs="Times New Roman"/>
          <w:szCs w:val="24"/>
        </w:rPr>
        <w:t>i</w:t>
      </w:r>
      <w:r w:rsidR="0035570B" w:rsidRPr="00934FC4">
        <w:rPr>
          <w:rFonts w:asciiTheme="majorHAnsi" w:hAnsiTheme="majorHAnsi" w:cs="Times New Roman"/>
          <w:szCs w:val="24"/>
        </w:rPr>
        <w:t>lerarası güveni destekle</w:t>
      </w:r>
      <w:r w:rsidRPr="00934FC4">
        <w:rPr>
          <w:rFonts w:asciiTheme="majorHAnsi" w:hAnsiTheme="majorHAnsi" w:cs="Times New Roman"/>
          <w:szCs w:val="24"/>
        </w:rPr>
        <w:t>r.</w:t>
      </w:r>
      <w:r w:rsidR="0035570B" w:rsidRPr="00934FC4">
        <w:rPr>
          <w:rFonts w:asciiTheme="majorHAnsi" w:hAnsiTheme="majorHAnsi" w:cs="Times New Roman"/>
          <w:szCs w:val="24"/>
        </w:rPr>
        <w:t xml:space="preserve"> </w:t>
      </w:r>
      <w:r w:rsidRPr="00934FC4">
        <w:rPr>
          <w:rFonts w:asciiTheme="majorHAnsi" w:hAnsiTheme="majorHAnsi" w:cs="Times New Roman"/>
          <w:szCs w:val="24"/>
        </w:rPr>
        <w:t xml:space="preserve">Ayrıca </w:t>
      </w:r>
      <w:r w:rsidR="0035570B" w:rsidRPr="00934FC4">
        <w:rPr>
          <w:rFonts w:asciiTheme="majorHAnsi" w:hAnsiTheme="majorHAnsi" w:cs="Times New Roman"/>
          <w:szCs w:val="24"/>
        </w:rPr>
        <w:t>kurumsal güven</w:t>
      </w:r>
      <w:r w:rsidRPr="00934FC4">
        <w:rPr>
          <w:rFonts w:asciiTheme="majorHAnsi" w:hAnsiTheme="majorHAnsi" w:cs="Times New Roman"/>
          <w:szCs w:val="24"/>
        </w:rPr>
        <w:t>e</w:t>
      </w:r>
      <w:r w:rsidR="0035570B" w:rsidRPr="00934FC4">
        <w:rPr>
          <w:rFonts w:asciiTheme="majorHAnsi" w:hAnsiTheme="majorHAnsi" w:cs="Times New Roman"/>
          <w:szCs w:val="24"/>
        </w:rPr>
        <w:t xml:space="preserve"> de </w:t>
      </w:r>
      <w:r w:rsidRPr="00934FC4">
        <w:rPr>
          <w:rFonts w:asciiTheme="majorHAnsi" w:hAnsiTheme="majorHAnsi" w:cs="Times New Roman"/>
          <w:szCs w:val="24"/>
        </w:rPr>
        <w:t>olumlu etkileri vardır</w:t>
      </w:r>
      <w:r w:rsidR="0035570B" w:rsidRPr="00934FC4">
        <w:rPr>
          <w:rFonts w:asciiTheme="majorHAnsi" w:hAnsiTheme="majorHAnsi" w:cs="Times New Roman"/>
          <w:szCs w:val="24"/>
        </w:rPr>
        <w:t>.</w:t>
      </w:r>
      <w:r w:rsidR="008B6915" w:rsidRPr="00934FC4">
        <w:rPr>
          <w:rFonts w:asciiTheme="majorHAnsi" w:hAnsiTheme="majorHAnsi" w:cs="Times New Roman"/>
          <w:szCs w:val="24"/>
        </w:rPr>
        <w:t xml:space="preserve"> </w:t>
      </w:r>
      <w:r w:rsidR="00A45FEE" w:rsidRPr="00934FC4">
        <w:rPr>
          <w:rFonts w:asciiTheme="majorHAnsi" w:hAnsiTheme="majorHAnsi" w:cs="Times New Roman"/>
          <w:szCs w:val="24"/>
        </w:rPr>
        <w:t xml:space="preserve">Ancak yöneticinin, </w:t>
      </w:r>
      <w:r w:rsidRPr="00934FC4">
        <w:rPr>
          <w:rFonts w:asciiTheme="majorHAnsi" w:hAnsiTheme="majorHAnsi" w:cs="Times New Roman"/>
          <w:szCs w:val="24"/>
        </w:rPr>
        <w:t xml:space="preserve">işgörenlerine emir verdiğinde </w:t>
      </w:r>
      <w:r w:rsidR="008B6915" w:rsidRPr="00934FC4">
        <w:rPr>
          <w:rFonts w:asciiTheme="majorHAnsi" w:hAnsiTheme="majorHAnsi" w:cs="Times New Roman"/>
          <w:szCs w:val="24"/>
        </w:rPr>
        <w:t>ve</w:t>
      </w:r>
      <w:r w:rsidRPr="00934FC4">
        <w:rPr>
          <w:rFonts w:asciiTheme="majorHAnsi" w:hAnsiTheme="majorHAnsi" w:cs="Times New Roman"/>
          <w:szCs w:val="24"/>
        </w:rPr>
        <w:t xml:space="preserve"> işin yapılış yöntemini işgörenlere </w:t>
      </w:r>
      <w:r w:rsidR="008B6915" w:rsidRPr="00934FC4">
        <w:rPr>
          <w:rFonts w:asciiTheme="majorHAnsi" w:hAnsiTheme="majorHAnsi" w:cs="Times New Roman"/>
          <w:szCs w:val="24"/>
        </w:rPr>
        <w:t xml:space="preserve">önceden </w:t>
      </w:r>
      <w:r w:rsidR="00D4315D" w:rsidRPr="00934FC4">
        <w:rPr>
          <w:rFonts w:asciiTheme="majorHAnsi" w:hAnsiTheme="majorHAnsi" w:cs="Times New Roman"/>
          <w:szCs w:val="24"/>
        </w:rPr>
        <w:t>belirlenmiş</w:t>
      </w:r>
      <w:r w:rsidR="008B6915" w:rsidRPr="00934FC4">
        <w:rPr>
          <w:rFonts w:asciiTheme="majorHAnsi" w:hAnsiTheme="majorHAnsi" w:cs="Times New Roman"/>
          <w:szCs w:val="24"/>
        </w:rPr>
        <w:t xml:space="preserve"> çözümler </w:t>
      </w:r>
      <w:r w:rsidRPr="00934FC4">
        <w:rPr>
          <w:rFonts w:asciiTheme="majorHAnsi" w:hAnsiTheme="majorHAnsi" w:cs="Times New Roman"/>
          <w:szCs w:val="24"/>
        </w:rPr>
        <w:t xml:space="preserve">olarak sunduğunda onları </w:t>
      </w:r>
      <w:r w:rsidR="00D4315D" w:rsidRPr="00934FC4">
        <w:rPr>
          <w:rFonts w:asciiTheme="majorHAnsi" w:hAnsiTheme="majorHAnsi" w:cs="Times New Roman"/>
          <w:szCs w:val="24"/>
        </w:rPr>
        <w:t xml:space="preserve">sınırlandırmış </w:t>
      </w:r>
      <w:r w:rsidR="008B6915" w:rsidRPr="00934FC4">
        <w:rPr>
          <w:rFonts w:asciiTheme="majorHAnsi" w:hAnsiTheme="majorHAnsi" w:cs="Times New Roman"/>
          <w:szCs w:val="24"/>
        </w:rPr>
        <w:t>ol</w:t>
      </w:r>
      <w:r w:rsidRPr="00934FC4">
        <w:rPr>
          <w:rFonts w:asciiTheme="majorHAnsi" w:hAnsiTheme="majorHAnsi" w:cs="Times New Roman"/>
          <w:szCs w:val="24"/>
        </w:rPr>
        <w:t xml:space="preserve">maktadır. </w:t>
      </w:r>
      <w:r w:rsidR="008B6915" w:rsidRPr="00934FC4">
        <w:rPr>
          <w:rFonts w:asciiTheme="majorHAnsi" w:hAnsiTheme="majorHAnsi" w:cs="Times New Roman"/>
          <w:szCs w:val="24"/>
        </w:rPr>
        <w:t xml:space="preserve">Bu </w:t>
      </w:r>
      <w:r w:rsidRPr="00934FC4">
        <w:rPr>
          <w:rFonts w:asciiTheme="majorHAnsi" w:hAnsiTheme="majorHAnsi" w:cs="Times New Roman"/>
          <w:szCs w:val="24"/>
        </w:rPr>
        <w:t xml:space="preserve">güven ve </w:t>
      </w:r>
      <w:r w:rsidR="008B6915" w:rsidRPr="00934FC4">
        <w:rPr>
          <w:rFonts w:asciiTheme="majorHAnsi" w:hAnsiTheme="majorHAnsi" w:cs="Times New Roman"/>
          <w:szCs w:val="24"/>
        </w:rPr>
        <w:t>samimiyet</w:t>
      </w:r>
      <w:r w:rsidRPr="00934FC4">
        <w:rPr>
          <w:rFonts w:asciiTheme="majorHAnsi" w:hAnsiTheme="majorHAnsi" w:cs="Times New Roman"/>
          <w:szCs w:val="24"/>
        </w:rPr>
        <w:t>in</w:t>
      </w:r>
      <w:r w:rsidR="008B6915" w:rsidRPr="00934FC4">
        <w:rPr>
          <w:rFonts w:asciiTheme="majorHAnsi" w:hAnsiTheme="majorHAnsi" w:cs="Times New Roman"/>
          <w:szCs w:val="24"/>
        </w:rPr>
        <w:t xml:space="preserve"> tam zıddıdır. </w:t>
      </w:r>
      <w:r w:rsidRPr="00934FC4">
        <w:rPr>
          <w:rFonts w:asciiTheme="majorHAnsi" w:hAnsiTheme="majorHAnsi" w:cs="Times New Roman"/>
          <w:szCs w:val="24"/>
        </w:rPr>
        <w:t xml:space="preserve">Yönetici bu tür konularda </w:t>
      </w:r>
      <w:r w:rsidR="008B6915" w:rsidRPr="00934FC4">
        <w:rPr>
          <w:rFonts w:asciiTheme="majorHAnsi" w:hAnsiTheme="majorHAnsi" w:cs="Times New Roman"/>
          <w:szCs w:val="24"/>
        </w:rPr>
        <w:t xml:space="preserve">bu ne çok </w:t>
      </w:r>
      <w:r w:rsidRPr="00934FC4">
        <w:rPr>
          <w:rFonts w:asciiTheme="majorHAnsi" w:hAnsiTheme="majorHAnsi" w:cs="Times New Roman"/>
          <w:szCs w:val="24"/>
        </w:rPr>
        <w:t xml:space="preserve">yumuşak </w:t>
      </w:r>
      <w:r w:rsidR="008B6915" w:rsidRPr="00934FC4">
        <w:rPr>
          <w:rFonts w:asciiTheme="majorHAnsi" w:hAnsiTheme="majorHAnsi" w:cs="Times New Roman"/>
          <w:szCs w:val="24"/>
        </w:rPr>
        <w:t xml:space="preserve">ne de çok </w:t>
      </w:r>
      <w:r w:rsidRPr="00934FC4">
        <w:rPr>
          <w:rFonts w:asciiTheme="majorHAnsi" w:hAnsiTheme="majorHAnsi" w:cs="Times New Roman"/>
          <w:szCs w:val="24"/>
        </w:rPr>
        <w:t>otoriter olmalıdır</w:t>
      </w:r>
      <w:r w:rsidR="008B6915" w:rsidRPr="00934FC4">
        <w:rPr>
          <w:rFonts w:asciiTheme="majorHAnsi" w:hAnsiTheme="majorHAnsi" w:cs="Times New Roman"/>
          <w:szCs w:val="24"/>
        </w:rPr>
        <w:t xml:space="preserve">. Bunun yerine </w:t>
      </w:r>
      <w:r w:rsidRPr="00934FC4">
        <w:rPr>
          <w:rFonts w:asciiTheme="majorHAnsi" w:hAnsiTheme="majorHAnsi" w:cs="Times New Roman"/>
          <w:szCs w:val="24"/>
        </w:rPr>
        <w:t xml:space="preserve">yetki göçertme yaparak astlarına yönetimde söz sahibi olma hakkını tanımalıdır. İşgörenlerin </w:t>
      </w:r>
      <w:r w:rsidR="008B6915" w:rsidRPr="00934FC4">
        <w:rPr>
          <w:rFonts w:asciiTheme="majorHAnsi" w:hAnsiTheme="majorHAnsi" w:cs="Times New Roman"/>
          <w:szCs w:val="24"/>
        </w:rPr>
        <w:t>performans</w:t>
      </w:r>
      <w:r w:rsidRPr="00934FC4">
        <w:rPr>
          <w:rFonts w:asciiTheme="majorHAnsi" w:hAnsiTheme="majorHAnsi" w:cs="Times New Roman"/>
          <w:szCs w:val="24"/>
        </w:rPr>
        <w:t xml:space="preserve">larını yükseltmek onlardan gelecek geri bildirimlerin alınması ile ilgilidir. </w:t>
      </w:r>
      <w:r w:rsidR="008B6915" w:rsidRPr="00934FC4">
        <w:rPr>
          <w:rFonts w:asciiTheme="majorHAnsi" w:hAnsiTheme="majorHAnsi" w:cs="Times New Roman"/>
          <w:szCs w:val="24"/>
        </w:rPr>
        <w:t xml:space="preserve"> </w:t>
      </w:r>
      <w:r w:rsidR="002164B7" w:rsidRPr="00934FC4">
        <w:rPr>
          <w:rFonts w:asciiTheme="majorHAnsi" w:hAnsiTheme="majorHAnsi" w:cs="Times New Roman"/>
          <w:szCs w:val="24"/>
        </w:rPr>
        <w:t xml:space="preserve">Ancak geri bildirim </w:t>
      </w:r>
      <w:r w:rsidR="00D4315D" w:rsidRPr="00934FC4">
        <w:rPr>
          <w:rFonts w:asciiTheme="majorHAnsi" w:hAnsiTheme="majorHAnsi" w:cs="Times New Roman"/>
          <w:szCs w:val="24"/>
        </w:rPr>
        <w:t>eleştiri</w:t>
      </w:r>
      <w:r w:rsidR="008B6915" w:rsidRPr="00934FC4">
        <w:rPr>
          <w:rFonts w:asciiTheme="majorHAnsi" w:hAnsiTheme="majorHAnsi" w:cs="Times New Roman"/>
          <w:szCs w:val="24"/>
        </w:rPr>
        <w:t xml:space="preserve"> </w:t>
      </w:r>
      <w:r w:rsidR="002164B7" w:rsidRPr="00934FC4">
        <w:rPr>
          <w:rFonts w:asciiTheme="majorHAnsi" w:hAnsiTheme="majorHAnsi" w:cs="Times New Roman"/>
          <w:szCs w:val="24"/>
        </w:rPr>
        <w:t xml:space="preserve">olarak algılandığında </w:t>
      </w:r>
      <w:r w:rsidR="008B6915" w:rsidRPr="00934FC4">
        <w:rPr>
          <w:rFonts w:asciiTheme="majorHAnsi" w:hAnsiTheme="majorHAnsi" w:cs="Times New Roman"/>
          <w:szCs w:val="24"/>
        </w:rPr>
        <w:t>bazı</w:t>
      </w:r>
      <w:r w:rsidR="00D4315D" w:rsidRPr="00934FC4">
        <w:rPr>
          <w:rFonts w:asciiTheme="majorHAnsi" w:hAnsiTheme="majorHAnsi" w:cs="Times New Roman"/>
          <w:szCs w:val="24"/>
        </w:rPr>
        <w:t xml:space="preserve"> </w:t>
      </w:r>
      <w:r w:rsidR="002164B7" w:rsidRPr="00934FC4">
        <w:rPr>
          <w:rFonts w:asciiTheme="majorHAnsi" w:hAnsiTheme="majorHAnsi" w:cs="Times New Roman"/>
          <w:szCs w:val="24"/>
        </w:rPr>
        <w:t xml:space="preserve">işgörenlerde performans düşüşlerine </w:t>
      </w:r>
      <w:r w:rsidR="008B6915" w:rsidRPr="00934FC4">
        <w:rPr>
          <w:rFonts w:asciiTheme="majorHAnsi" w:hAnsiTheme="majorHAnsi" w:cs="Times New Roman"/>
          <w:szCs w:val="24"/>
        </w:rPr>
        <w:t xml:space="preserve">neden olur. </w:t>
      </w:r>
      <w:r w:rsidR="002164B7" w:rsidRPr="00934FC4">
        <w:rPr>
          <w:rFonts w:asciiTheme="majorHAnsi" w:hAnsiTheme="majorHAnsi" w:cs="Times New Roman"/>
          <w:szCs w:val="24"/>
        </w:rPr>
        <w:t>E</w:t>
      </w:r>
      <w:r w:rsidR="00D4315D" w:rsidRPr="00934FC4">
        <w:rPr>
          <w:rFonts w:asciiTheme="majorHAnsi" w:hAnsiTheme="majorHAnsi" w:cs="Times New Roman"/>
          <w:szCs w:val="24"/>
        </w:rPr>
        <w:t>leştiril</w:t>
      </w:r>
      <w:r w:rsidR="002164B7" w:rsidRPr="00934FC4">
        <w:rPr>
          <w:rFonts w:asciiTheme="majorHAnsi" w:hAnsiTheme="majorHAnsi" w:cs="Times New Roman"/>
          <w:szCs w:val="24"/>
        </w:rPr>
        <w:t>mek</w:t>
      </w:r>
      <w:r w:rsidR="008B6915" w:rsidRPr="00934FC4">
        <w:rPr>
          <w:rFonts w:asciiTheme="majorHAnsi" w:hAnsiTheme="majorHAnsi" w:cs="Times New Roman"/>
          <w:szCs w:val="24"/>
        </w:rPr>
        <w:t xml:space="preserve"> </w:t>
      </w:r>
      <w:r w:rsidR="002164B7" w:rsidRPr="00934FC4">
        <w:rPr>
          <w:rFonts w:asciiTheme="majorHAnsi" w:hAnsiTheme="majorHAnsi" w:cs="Times New Roman"/>
          <w:szCs w:val="24"/>
        </w:rPr>
        <w:t xml:space="preserve">işgörenlerde </w:t>
      </w:r>
      <w:r w:rsidR="008B6915" w:rsidRPr="00934FC4">
        <w:rPr>
          <w:rFonts w:asciiTheme="majorHAnsi" w:hAnsiTheme="majorHAnsi" w:cs="Times New Roman"/>
          <w:szCs w:val="24"/>
        </w:rPr>
        <w:t>hayal</w:t>
      </w:r>
      <w:r w:rsidR="00D4315D" w:rsidRPr="00934FC4">
        <w:rPr>
          <w:rFonts w:asciiTheme="majorHAnsi" w:hAnsiTheme="majorHAnsi" w:cs="Times New Roman"/>
          <w:szCs w:val="24"/>
        </w:rPr>
        <w:t xml:space="preserve"> kırıklığına</w:t>
      </w:r>
      <w:r w:rsidR="008B6915" w:rsidRPr="00934FC4">
        <w:rPr>
          <w:rFonts w:asciiTheme="majorHAnsi" w:hAnsiTheme="majorHAnsi" w:cs="Times New Roman"/>
          <w:szCs w:val="24"/>
        </w:rPr>
        <w:t xml:space="preserve"> </w:t>
      </w:r>
      <w:r w:rsidR="002164B7" w:rsidRPr="00934FC4">
        <w:rPr>
          <w:rFonts w:asciiTheme="majorHAnsi" w:hAnsiTheme="majorHAnsi" w:cs="Times New Roman"/>
          <w:szCs w:val="24"/>
        </w:rPr>
        <w:t xml:space="preserve">neden olduğu gibi </w:t>
      </w:r>
      <w:r w:rsidR="008B6915" w:rsidRPr="00934FC4">
        <w:rPr>
          <w:rFonts w:asciiTheme="majorHAnsi" w:hAnsiTheme="majorHAnsi" w:cs="Times New Roman"/>
          <w:szCs w:val="24"/>
        </w:rPr>
        <w:t xml:space="preserve">yeni </w:t>
      </w:r>
      <w:r w:rsidR="00D4315D" w:rsidRPr="00934FC4">
        <w:rPr>
          <w:rFonts w:asciiTheme="majorHAnsi" w:hAnsiTheme="majorHAnsi" w:cs="Times New Roman"/>
          <w:szCs w:val="24"/>
        </w:rPr>
        <w:t>şeyler</w:t>
      </w:r>
      <w:r w:rsidR="002164B7" w:rsidRPr="00934FC4">
        <w:rPr>
          <w:rFonts w:asciiTheme="majorHAnsi" w:hAnsiTheme="majorHAnsi" w:cs="Times New Roman"/>
          <w:szCs w:val="24"/>
        </w:rPr>
        <w:t xml:space="preserve">in </w:t>
      </w:r>
      <w:r w:rsidR="008B6915" w:rsidRPr="00934FC4">
        <w:rPr>
          <w:rFonts w:asciiTheme="majorHAnsi" w:hAnsiTheme="majorHAnsi" w:cs="Times New Roman"/>
          <w:szCs w:val="24"/>
        </w:rPr>
        <w:t>dene</w:t>
      </w:r>
      <w:r w:rsidR="002164B7" w:rsidRPr="00934FC4">
        <w:rPr>
          <w:rFonts w:asciiTheme="majorHAnsi" w:hAnsiTheme="majorHAnsi" w:cs="Times New Roman"/>
          <w:szCs w:val="24"/>
        </w:rPr>
        <w:t xml:space="preserve">nmesinde de isteksizliğe neden olur. </w:t>
      </w:r>
      <w:r w:rsidR="008B6915" w:rsidRPr="00934FC4">
        <w:rPr>
          <w:rFonts w:asciiTheme="majorHAnsi" w:hAnsiTheme="majorHAnsi" w:cs="Times New Roman"/>
          <w:szCs w:val="24"/>
        </w:rPr>
        <w:t xml:space="preserve">Kendilerine </w:t>
      </w:r>
      <w:r w:rsidR="00D4315D" w:rsidRPr="00934FC4">
        <w:rPr>
          <w:rFonts w:asciiTheme="majorHAnsi" w:hAnsiTheme="majorHAnsi" w:cs="Times New Roman"/>
          <w:szCs w:val="24"/>
        </w:rPr>
        <w:t>güvenilmediğini</w:t>
      </w:r>
      <w:r w:rsidR="008B6915" w:rsidRPr="00934FC4">
        <w:rPr>
          <w:rFonts w:asciiTheme="majorHAnsi" w:hAnsiTheme="majorHAnsi" w:cs="Times New Roman"/>
          <w:szCs w:val="24"/>
        </w:rPr>
        <w:t xml:space="preserve"> hisseden</w:t>
      </w:r>
      <w:r w:rsidR="00A45FEE" w:rsidRPr="00934FC4">
        <w:rPr>
          <w:rFonts w:asciiTheme="majorHAnsi" w:hAnsiTheme="majorHAnsi" w:cs="Times New Roman"/>
          <w:szCs w:val="24"/>
        </w:rPr>
        <w:t xml:space="preserve"> </w:t>
      </w:r>
      <w:r w:rsidR="002164B7" w:rsidRPr="00934FC4">
        <w:rPr>
          <w:rFonts w:asciiTheme="majorHAnsi" w:hAnsiTheme="majorHAnsi" w:cs="Times New Roman"/>
          <w:szCs w:val="24"/>
        </w:rPr>
        <w:t xml:space="preserve">işgörenler </w:t>
      </w:r>
      <w:r w:rsidR="008B6915" w:rsidRPr="00934FC4">
        <w:rPr>
          <w:rFonts w:asciiTheme="majorHAnsi" w:hAnsiTheme="majorHAnsi" w:cs="Times New Roman"/>
          <w:szCs w:val="24"/>
        </w:rPr>
        <w:t>yapabilecekleri i</w:t>
      </w:r>
      <w:r w:rsidR="00A45FEE" w:rsidRPr="00934FC4">
        <w:rPr>
          <w:rFonts w:asciiTheme="majorHAnsi" w:hAnsiTheme="majorHAnsi" w:cs="Times New Roman"/>
          <w:szCs w:val="24"/>
        </w:rPr>
        <w:t>ş</w:t>
      </w:r>
      <w:r w:rsidR="008B6915" w:rsidRPr="00934FC4">
        <w:rPr>
          <w:rFonts w:asciiTheme="majorHAnsi" w:hAnsiTheme="majorHAnsi" w:cs="Times New Roman"/>
          <w:szCs w:val="24"/>
        </w:rPr>
        <w:t xml:space="preserve">lerde </w:t>
      </w:r>
      <w:r w:rsidR="002164B7" w:rsidRPr="00934FC4">
        <w:rPr>
          <w:rFonts w:asciiTheme="majorHAnsi" w:hAnsiTheme="majorHAnsi" w:cs="Times New Roman"/>
          <w:szCs w:val="24"/>
        </w:rPr>
        <w:t xml:space="preserve">bile </w:t>
      </w:r>
      <w:r w:rsidR="008B6915" w:rsidRPr="00934FC4">
        <w:rPr>
          <w:rFonts w:asciiTheme="majorHAnsi" w:hAnsiTheme="majorHAnsi" w:cs="Times New Roman"/>
          <w:szCs w:val="24"/>
        </w:rPr>
        <w:t>çaba</w:t>
      </w:r>
      <w:r w:rsidR="002164B7" w:rsidRPr="00934FC4">
        <w:rPr>
          <w:rFonts w:asciiTheme="majorHAnsi" w:hAnsiTheme="majorHAnsi" w:cs="Times New Roman"/>
          <w:szCs w:val="24"/>
        </w:rPr>
        <w:t xml:space="preserve"> göstermezler. </w:t>
      </w:r>
    </w:p>
    <w:p w14:paraId="3C43CB1B" w14:textId="62ED9580" w:rsidR="00E32514" w:rsidRDefault="002164B7" w:rsidP="00533333">
      <w:pPr>
        <w:autoSpaceDE w:val="0"/>
        <w:autoSpaceDN w:val="0"/>
        <w:adjustRightInd w:val="0"/>
        <w:spacing w:after="0" w:line="360" w:lineRule="auto"/>
        <w:ind w:firstLine="709"/>
        <w:jc w:val="both"/>
        <w:rPr>
          <w:rFonts w:asciiTheme="majorHAnsi" w:hAnsiTheme="majorHAnsi" w:cs="Times New Roman"/>
          <w:szCs w:val="24"/>
        </w:rPr>
      </w:pPr>
      <w:r w:rsidRPr="00934FC4">
        <w:rPr>
          <w:rFonts w:asciiTheme="majorHAnsi" w:hAnsiTheme="majorHAnsi" w:cs="Times New Roman"/>
          <w:szCs w:val="24"/>
        </w:rPr>
        <w:t>Örgütlerde</w:t>
      </w:r>
      <w:r w:rsidR="008B6915" w:rsidRPr="00934FC4">
        <w:rPr>
          <w:rFonts w:asciiTheme="majorHAnsi" w:hAnsiTheme="majorHAnsi" w:cs="Times New Roman"/>
          <w:szCs w:val="24"/>
        </w:rPr>
        <w:t xml:space="preserve"> güven; tedarikçilere, </w:t>
      </w:r>
      <w:r w:rsidRPr="00934FC4">
        <w:rPr>
          <w:rFonts w:asciiTheme="majorHAnsi" w:hAnsiTheme="majorHAnsi" w:cs="Times New Roman"/>
          <w:szCs w:val="24"/>
        </w:rPr>
        <w:t xml:space="preserve">işgörenlere, </w:t>
      </w:r>
      <w:r w:rsidR="008B6915" w:rsidRPr="00934FC4">
        <w:rPr>
          <w:rFonts w:asciiTheme="majorHAnsi" w:hAnsiTheme="majorHAnsi" w:cs="Times New Roman"/>
          <w:szCs w:val="24"/>
        </w:rPr>
        <w:t>finansal kurumlara,</w:t>
      </w:r>
      <w:r w:rsidR="00A45FEE" w:rsidRPr="00934FC4">
        <w:rPr>
          <w:rFonts w:asciiTheme="majorHAnsi" w:hAnsiTheme="majorHAnsi" w:cs="Times New Roman"/>
          <w:szCs w:val="24"/>
        </w:rPr>
        <w:t xml:space="preserve"> </w:t>
      </w:r>
      <w:r w:rsidRPr="00934FC4">
        <w:rPr>
          <w:rFonts w:asciiTheme="majorHAnsi" w:hAnsiTheme="majorHAnsi" w:cs="Times New Roman"/>
          <w:szCs w:val="24"/>
        </w:rPr>
        <w:t xml:space="preserve">topluma ve </w:t>
      </w:r>
      <w:r w:rsidR="008B6915" w:rsidRPr="00934FC4">
        <w:rPr>
          <w:rFonts w:asciiTheme="majorHAnsi" w:hAnsiTheme="majorHAnsi" w:cs="Times New Roman"/>
          <w:szCs w:val="24"/>
        </w:rPr>
        <w:t>aile</w:t>
      </w:r>
      <w:r w:rsidRPr="00934FC4">
        <w:rPr>
          <w:rFonts w:asciiTheme="majorHAnsi" w:hAnsiTheme="majorHAnsi" w:cs="Times New Roman"/>
          <w:szCs w:val="24"/>
        </w:rPr>
        <w:t xml:space="preserve">ye </w:t>
      </w:r>
      <w:r w:rsidR="008B6915" w:rsidRPr="00934FC4">
        <w:rPr>
          <w:rFonts w:asciiTheme="majorHAnsi" w:hAnsiTheme="majorHAnsi" w:cs="Times New Roman"/>
          <w:szCs w:val="24"/>
        </w:rPr>
        <w:t>kar</w:t>
      </w:r>
      <w:r w:rsidRPr="00934FC4">
        <w:rPr>
          <w:rFonts w:asciiTheme="majorHAnsi" w:hAnsiTheme="majorHAnsi" w:cs="Times New Roman"/>
          <w:szCs w:val="24"/>
        </w:rPr>
        <w:t>ş</w:t>
      </w:r>
      <w:r w:rsidR="008B6915" w:rsidRPr="00934FC4">
        <w:rPr>
          <w:rFonts w:asciiTheme="majorHAnsi" w:hAnsiTheme="majorHAnsi" w:cs="Times New Roman"/>
          <w:szCs w:val="24"/>
        </w:rPr>
        <w:t xml:space="preserve">ı </w:t>
      </w:r>
      <w:r w:rsidRPr="00934FC4">
        <w:rPr>
          <w:rFonts w:asciiTheme="majorHAnsi" w:hAnsiTheme="majorHAnsi" w:cs="Times New Roman"/>
          <w:szCs w:val="24"/>
        </w:rPr>
        <w:t xml:space="preserve">geliştirilir ve </w:t>
      </w:r>
      <w:r w:rsidR="008B6915" w:rsidRPr="00934FC4">
        <w:rPr>
          <w:rFonts w:asciiTheme="majorHAnsi" w:hAnsiTheme="majorHAnsi" w:cs="Times New Roman"/>
          <w:szCs w:val="24"/>
        </w:rPr>
        <w:t xml:space="preserve">kurulur. </w:t>
      </w:r>
      <w:r w:rsidRPr="00934FC4">
        <w:rPr>
          <w:rFonts w:asciiTheme="majorHAnsi" w:hAnsiTheme="majorHAnsi" w:cs="Times New Roman"/>
          <w:szCs w:val="24"/>
        </w:rPr>
        <w:t xml:space="preserve">İşgörenlere </w:t>
      </w:r>
      <w:r w:rsidR="008B6915" w:rsidRPr="00934FC4">
        <w:rPr>
          <w:rFonts w:asciiTheme="majorHAnsi" w:hAnsiTheme="majorHAnsi" w:cs="Times New Roman"/>
          <w:szCs w:val="24"/>
        </w:rPr>
        <w:t>duyulan</w:t>
      </w:r>
      <w:r w:rsidR="00A45FEE" w:rsidRPr="00934FC4">
        <w:rPr>
          <w:rFonts w:asciiTheme="majorHAnsi" w:hAnsiTheme="majorHAnsi" w:cs="Times New Roman"/>
          <w:szCs w:val="24"/>
        </w:rPr>
        <w:t xml:space="preserve"> </w:t>
      </w:r>
      <w:r w:rsidR="008B6915" w:rsidRPr="00934FC4">
        <w:rPr>
          <w:rFonts w:asciiTheme="majorHAnsi" w:hAnsiTheme="majorHAnsi" w:cs="Times New Roman"/>
          <w:szCs w:val="24"/>
        </w:rPr>
        <w:t xml:space="preserve">güven, </w:t>
      </w:r>
      <w:r w:rsidRPr="00934FC4">
        <w:rPr>
          <w:rFonts w:asciiTheme="majorHAnsi" w:hAnsiTheme="majorHAnsi" w:cs="Times New Roman"/>
          <w:szCs w:val="24"/>
        </w:rPr>
        <w:t xml:space="preserve">işgörenin </w:t>
      </w:r>
      <w:r w:rsidR="008B6915" w:rsidRPr="00934FC4">
        <w:rPr>
          <w:rFonts w:asciiTheme="majorHAnsi" w:hAnsiTheme="majorHAnsi" w:cs="Times New Roman"/>
          <w:szCs w:val="24"/>
        </w:rPr>
        <w:t xml:space="preserve">enerjisini </w:t>
      </w:r>
      <w:r w:rsidRPr="00934FC4">
        <w:rPr>
          <w:rFonts w:asciiTheme="majorHAnsi" w:hAnsiTheme="majorHAnsi" w:cs="Times New Roman"/>
          <w:szCs w:val="24"/>
        </w:rPr>
        <w:t xml:space="preserve">arttırır </w:t>
      </w:r>
      <w:r w:rsidR="008B6915" w:rsidRPr="00934FC4">
        <w:rPr>
          <w:rFonts w:asciiTheme="majorHAnsi" w:hAnsiTheme="majorHAnsi" w:cs="Times New Roman"/>
          <w:szCs w:val="24"/>
        </w:rPr>
        <w:t xml:space="preserve">ve </w:t>
      </w:r>
      <w:r w:rsidRPr="00934FC4">
        <w:rPr>
          <w:rFonts w:asciiTheme="majorHAnsi" w:hAnsiTheme="majorHAnsi" w:cs="Times New Roman"/>
          <w:szCs w:val="24"/>
        </w:rPr>
        <w:t xml:space="preserve">örgütün </w:t>
      </w:r>
      <w:r w:rsidR="008B6915" w:rsidRPr="00934FC4">
        <w:rPr>
          <w:rFonts w:asciiTheme="majorHAnsi" w:hAnsiTheme="majorHAnsi" w:cs="Times New Roman"/>
          <w:szCs w:val="24"/>
        </w:rPr>
        <w:t xml:space="preserve">veriminde </w:t>
      </w:r>
      <w:r w:rsidR="00A45FEE" w:rsidRPr="00934FC4">
        <w:rPr>
          <w:rFonts w:asciiTheme="majorHAnsi" w:hAnsiTheme="majorHAnsi" w:cs="Times New Roman"/>
          <w:szCs w:val="24"/>
        </w:rPr>
        <w:t>artış</w:t>
      </w:r>
      <w:r w:rsidRPr="00934FC4">
        <w:rPr>
          <w:rFonts w:asciiTheme="majorHAnsi" w:hAnsiTheme="majorHAnsi" w:cs="Times New Roman"/>
          <w:szCs w:val="24"/>
        </w:rPr>
        <w:t>a</w:t>
      </w:r>
      <w:r w:rsidR="008B6915" w:rsidRPr="00934FC4">
        <w:rPr>
          <w:rFonts w:asciiTheme="majorHAnsi" w:hAnsiTheme="majorHAnsi" w:cs="Times New Roman"/>
          <w:szCs w:val="24"/>
        </w:rPr>
        <w:t xml:space="preserve"> </w:t>
      </w:r>
      <w:r w:rsidRPr="00934FC4">
        <w:rPr>
          <w:rFonts w:asciiTheme="majorHAnsi" w:hAnsiTheme="majorHAnsi" w:cs="Times New Roman"/>
          <w:szCs w:val="24"/>
        </w:rPr>
        <w:t>neden olur. F</w:t>
      </w:r>
      <w:r w:rsidR="008B6915" w:rsidRPr="00934FC4">
        <w:rPr>
          <w:rFonts w:asciiTheme="majorHAnsi" w:hAnsiTheme="majorHAnsi" w:cs="Times New Roman"/>
          <w:szCs w:val="24"/>
        </w:rPr>
        <w:t xml:space="preserve">inansal </w:t>
      </w:r>
      <w:r w:rsidR="00A45FEE" w:rsidRPr="00934FC4">
        <w:rPr>
          <w:rFonts w:asciiTheme="majorHAnsi" w:hAnsiTheme="majorHAnsi" w:cs="Times New Roman"/>
          <w:szCs w:val="24"/>
        </w:rPr>
        <w:t>ilişki</w:t>
      </w:r>
      <w:r w:rsidR="008B6915" w:rsidRPr="00934FC4">
        <w:rPr>
          <w:rFonts w:asciiTheme="majorHAnsi" w:hAnsiTheme="majorHAnsi" w:cs="Times New Roman"/>
          <w:szCs w:val="24"/>
        </w:rPr>
        <w:t xml:space="preserve"> kurulan kurumlara </w:t>
      </w:r>
      <w:r w:rsidRPr="00934FC4">
        <w:rPr>
          <w:rFonts w:asciiTheme="majorHAnsi" w:hAnsiTheme="majorHAnsi" w:cs="Times New Roman"/>
          <w:szCs w:val="24"/>
        </w:rPr>
        <w:t xml:space="preserve">ve tedarikçilere </w:t>
      </w:r>
      <w:r w:rsidR="008B6915" w:rsidRPr="00934FC4">
        <w:rPr>
          <w:rFonts w:asciiTheme="majorHAnsi" w:hAnsiTheme="majorHAnsi" w:cs="Times New Roman"/>
          <w:szCs w:val="24"/>
        </w:rPr>
        <w:t xml:space="preserve">duyulan </w:t>
      </w:r>
      <w:r w:rsidRPr="00934FC4">
        <w:rPr>
          <w:rFonts w:asciiTheme="majorHAnsi" w:hAnsiTheme="majorHAnsi" w:cs="Times New Roman"/>
          <w:szCs w:val="24"/>
        </w:rPr>
        <w:t xml:space="preserve">güven veya onların örgüte olan </w:t>
      </w:r>
      <w:r w:rsidR="008B6915" w:rsidRPr="00934FC4">
        <w:rPr>
          <w:rFonts w:asciiTheme="majorHAnsi" w:hAnsiTheme="majorHAnsi" w:cs="Times New Roman"/>
          <w:szCs w:val="24"/>
        </w:rPr>
        <w:t>güven</w:t>
      </w:r>
      <w:r w:rsidRPr="00934FC4">
        <w:rPr>
          <w:rFonts w:asciiTheme="majorHAnsi" w:hAnsiTheme="majorHAnsi" w:cs="Times New Roman"/>
          <w:szCs w:val="24"/>
        </w:rPr>
        <w:t>leri</w:t>
      </w:r>
      <w:r w:rsidR="008B6915" w:rsidRPr="00934FC4">
        <w:rPr>
          <w:rFonts w:asciiTheme="majorHAnsi" w:hAnsiTheme="majorHAnsi" w:cs="Times New Roman"/>
          <w:szCs w:val="24"/>
        </w:rPr>
        <w:t xml:space="preserve"> ise, </w:t>
      </w:r>
      <w:r w:rsidRPr="00934FC4">
        <w:rPr>
          <w:rFonts w:asciiTheme="majorHAnsi" w:hAnsiTheme="majorHAnsi" w:cs="Times New Roman"/>
          <w:szCs w:val="24"/>
        </w:rPr>
        <w:t xml:space="preserve">örgütün çalışılmak istenen bir kurum olmasına ve </w:t>
      </w:r>
      <w:r w:rsidR="008B6915" w:rsidRPr="00934FC4">
        <w:rPr>
          <w:rFonts w:asciiTheme="majorHAnsi" w:hAnsiTheme="majorHAnsi" w:cs="Times New Roman"/>
          <w:szCs w:val="24"/>
        </w:rPr>
        <w:t>saygınlı</w:t>
      </w:r>
      <w:r w:rsidRPr="00934FC4">
        <w:rPr>
          <w:rFonts w:asciiTheme="majorHAnsi" w:hAnsiTheme="majorHAnsi" w:cs="Times New Roman"/>
          <w:szCs w:val="24"/>
        </w:rPr>
        <w:t>ğının artmasına fayda sağlar.</w:t>
      </w:r>
      <w:r w:rsidR="00A45FEE" w:rsidRPr="00934FC4">
        <w:rPr>
          <w:rFonts w:asciiTheme="majorHAnsi" w:hAnsiTheme="majorHAnsi" w:cs="Times New Roman"/>
          <w:szCs w:val="24"/>
        </w:rPr>
        <w:t xml:space="preserve"> </w:t>
      </w:r>
    </w:p>
    <w:p w14:paraId="4F8D30E8" w14:textId="77777777" w:rsidR="00533333" w:rsidRPr="00934FC4" w:rsidRDefault="00533333" w:rsidP="00533333">
      <w:pPr>
        <w:autoSpaceDE w:val="0"/>
        <w:autoSpaceDN w:val="0"/>
        <w:adjustRightInd w:val="0"/>
        <w:spacing w:after="0" w:line="360" w:lineRule="auto"/>
        <w:ind w:firstLine="709"/>
        <w:jc w:val="both"/>
        <w:rPr>
          <w:rFonts w:asciiTheme="majorHAnsi" w:hAnsiTheme="majorHAnsi" w:cs="Times New Roman"/>
          <w:szCs w:val="24"/>
        </w:rPr>
      </w:pPr>
    </w:p>
    <w:p w14:paraId="0FD38E2C" w14:textId="77777777" w:rsidR="001E64AA" w:rsidRPr="00934FC4" w:rsidRDefault="001E64AA" w:rsidP="00533333">
      <w:pPr>
        <w:spacing w:after="0" w:line="360" w:lineRule="auto"/>
        <w:jc w:val="both"/>
        <w:rPr>
          <w:rFonts w:asciiTheme="majorHAnsi" w:hAnsiTheme="majorHAnsi" w:cs="Times New Roman"/>
          <w:b/>
          <w:szCs w:val="24"/>
        </w:rPr>
      </w:pPr>
      <w:r w:rsidRPr="00934FC4">
        <w:rPr>
          <w:rFonts w:asciiTheme="majorHAnsi" w:hAnsiTheme="majorHAnsi" w:cs="Times New Roman"/>
          <w:b/>
          <w:szCs w:val="24"/>
        </w:rPr>
        <w:t>KAYNAKÇA</w:t>
      </w:r>
    </w:p>
    <w:p w14:paraId="5EE54A02" w14:textId="348A9D0E" w:rsidR="00042F59" w:rsidRPr="00934FC4" w:rsidRDefault="00042F59" w:rsidP="00533333">
      <w:pPr>
        <w:autoSpaceDE w:val="0"/>
        <w:autoSpaceDN w:val="0"/>
        <w:adjustRightInd w:val="0"/>
        <w:spacing w:after="0" w:line="360" w:lineRule="auto"/>
        <w:ind w:left="709" w:hanging="709"/>
        <w:jc w:val="both"/>
        <w:rPr>
          <w:rFonts w:asciiTheme="majorHAnsi" w:hAnsiTheme="majorHAnsi" w:cs="Times New Roman"/>
          <w:szCs w:val="24"/>
        </w:rPr>
      </w:pPr>
      <w:r w:rsidRPr="00934FC4">
        <w:rPr>
          <w:rFonts w:asciiTheme="majorHAnsi" w:hAnsiTheme="majorHAnsi" w:cs="Times New Roman"/>
          <w:szCs w:val="24"/>
        </w:rPr>
        <w:lastRenderedPageBreak/>
        <w:t>Akşit, H</w:t>
      </w:r>
      <w:r w:rsidR="00B0640B" w:rsidRPr="00934FC4">
        <w:rPr>
          <w:rFonts w:asciiTheme="majorHAnsi" w:hAnsiTheme="majorHAnsi" w:cs="Times New Roman"/>
          <w:szCs w:val="24"/>
        </w:rPr>
        <w:t xml:space="preserve">. (2010). </w:t>
      </w:r>
      <w:r w:rsidRPr="00934FC4">
        <w:rPr>
          <w:rFonts w:asciiTheme="majorHAnsi" w:hAnsiTheme="majorHAnsi" w:cs="Times New Roman"/>
          <w:szCs w:val="24"/>
        </w:rPr>
        <w:t>Aile Şirketler</w:t>
      </w:r>
      <w:r w:rsidR="00B0640B" w:rsidRPr="00934FC4">
        <w:rPr>
          <w:rFonts w:asciiTheme="majorHAnsi" w:hAnsiTheme="majorHAnsi" w:cs="Times New Roman"/>
          <w:szCs w:val="24"/>
        </w:rPr>
        <w:t>inde Etik Değerler ve Yönetimi,</w:t>
      </w:r>
      <w:r w:rsidRPr="00934FC4">
        <w:rPr>
          <w:rFonts w:asciiTheme="majorHAnsi" w:hAnsiTheme="majorHAnsi" w:cs="Times New Roman"/>
          <w:szCs w:val="24"/>
        </w:rPr>
        <w:t xml:space="preserve"> İstanbul Kültür Üniversitesi İktisadi ve İdari Bilimler Fakültesi Aile İşletmeleri ve Girişimcilik Araştırma Merkezi 4. Aile İşletmeleri Kongresi, İstanbul, 105-118.</w:t>
      </w:r>
    </w:p>
    <w:p w14:paraId="79BD68F2" w14:textId="77777777" w:rsidR="004379F1" w:rsidRPr="00934FC4" w:rsidRDefault="004379F1" w:rsidP="00533333">
      <w:pPr>
        <w:autoSpaceDE w:val="0"/>
        <w:autoSpaceDN w:val="0"/>
        <w:adjustRightInd w:val="0"/>
        <w:spacing w:after="0" w:line="360" w:lineRule="auto"/>
        <w:ind w:left="709" w:hanging="709"/>
        <w:jc w:val="both"/>
        <w:rPr>
          <w:rFonts w:asciiTheme="majorHAnsi" w:hAnsiTheme="majorHAnsi" w:cs="Times New Roman"/>
          <w:szCs w:val="24"/>
        </w:rPr>
      </w:pPr>
      <w:r w:rsidRPr="00934FC4">
        <w:rPr>
          <w:rFonts w:asciiTheme="majorHAnsi" w:hAnsiTheme="majorHAnsi" w:cs="Times New Roman"/>
          <w:szCs w:val="24"/>
        </w:rPr>
        <w:t xml:space="preserve">Ankara Sanayi Odası (2005). </w:t>
      </w:r>
      <w:r w:rsidRPr="00934FC4">
        <w:rPr>
          <w:rFonts w:asciiTheme="majorHAnsi" w:hAnsiTheme="majorHAnsi" w:cs="Times New Roman"/>
          <w:i/>
          <w:szCs w:val="24"/>
        </w:rPr>
        <w:t>Aile şirketleri: değişim sürekliliği</w:t>
      </w:r>
      <w:r w:rsidRPr="00934FC4">
        <w:rPr>
          <w:rFonts w:asciiTheme="majorHAnsi" w:hAnsiTheme="majorHAnsi" w:cs="Times New Roman"/>
          <w:szCs w:val="24"/>
        </w:rPr>
        <w:t>. Ankara; Ankara Sanayi Odası.</w:t>
      </w:r>
    </w:p>
    <w:p w14:paraId="1D552604" w14:textId="0E48F6D3" w:rsidR="001904C7" w:rsidRPr="00934FC4" w:rsidRDefault="00B0640B" w:rsidP="00533333">
      <w:pPr>
        <w:autoSpaceDE w:val="0"/>
        <w:autoSpaceDN w:val="0"/>
        <w:adjustRightInd w:val="0"/>
        <w:spacing w:after="0" w:line="360" w:lineRule="auto"/>
        <w:ind w:left="709" w:hanging="709"/>
        <w:jc w:val="both"/>
        <w:rPr>
          <w:rFonts w:asciiTheme="majorHAnsi" w:hAnsiTheme="majorHAnsi" w:cs="Times New Roman"/>
          <w:szCs w:val="24"/>
        </w:rPr>
      </w:pPr>
      <w:r w:rsidRPr="00934FC4">
        <w:rPr>
          <w:rFonts w:asciiTheme="majorHAnsi" w:hAnsiTheme="majorHAnsi" w:cs="Times New Roman"/>
          <w:szCs w:val="24"/>
        </w:rPr>
        <w:t>Aydın, E. (</w:t>
      </w:r>
      <w:r w:rsidR="001904C7" w:rsidRPr="00934FC4">
        <w:rPr>
          <w:rFonts w:asciiTheme="majorHAnsi" w:hAnsiTheme="majorHAnsi" w:cs="Times New Roman"/>
          <w:szCs w:val="24"/>
        </w:rPr>
        <w:t>2010</w:t>
      </w:r>
      <w:r w:rsidRPr="00934FC4">
        <w:rPr>
          <w:rFonts w:asciiTheme="majorHAnsi" w:hAnsiTheme="majorHAnsi" w:cs="Times New Roman"/>
          <w:szCs w:val="24"/>
        </w:rPr>
        <w:t xml:space="preserve">). </w:t>
      </w:r>
      <w:r w:rsidR="001904C7" w:rsidRPr="00934FC4">
        <w:rPr>
          <w:rFonts w:asciiTheme="majorHAnsi" w:hAnsiTheme="majorHAnsi" w:cs="Times New Roman"/>
          <w:szCs w:val="24"/>
        </w:rPr>
        <w:t>Aile İşletmelerinin Sürdürebilirliğinde Sonraki Kuşakların Duygusal Sahiplik Algılamalarının Rolü -Türkiye’deki Kıdemli İşlet</w:t>
      </w:r>
      <w:r w:rsidRPr="00934FC4">
        <w:rPr>
          <w:rFonts w:asciiTheme="majorHAnsi" w:hAnsiTheme="majorHAnsi" w:cs="Times New Roman"/>
          <w:szCs w:val="24"/>
        </w:rPr>
        <w:t>meler Bağlamında Araştırılması-</w:t>
      </w:r>
      <w:r w:rsidR="001904C7" w:rsidRPr="00934FC4">
        <w:rPr>
          <w:rFonts w:asciiTheme="majorHAnsi" w:hAnsiTheme="majorHAnsi" w:cs="Times New Roman"/>
          <w:szCs w:val="24"/>
        </w:rPr>
        <w:t>, (Yayınlanmamış Doktora Tezi), Çanakkale Onsekiz Mart Üniversitesi Sosyal Bilimler Enstitüsü İşletme Anabilim Dalı, Çanakkale.</w:t>
      </w:r>
    </w:p>
    <w:p w14:paraId="66A02185" w14:textId="1EBA7CB2" w:rsidR="001904C7" w:rsidRPr="00934FC4" w:rsidRDefault="00B0640B" w:rsidP="00533333">
      <w:pPr>
        <w:autoSpaceDE w:val="0"/>
        <w:autoSpaceDN w:val="0"/>
        <w:adjustRightInd w:val="0"/>
        <w:spacing w:after="0" w:line="360" w:lineRule="auto"/>
        <w:ind w:left="709" w:hanging="709"/>
        <w:jc w:val="both"/>
        <w:rPr>
          <w:rFonts w:asciiTheme="majorHAnsi" w:hAnsiTheme="majorHAnsi" w:cs="Times New Roman"/>
          <w:bCs/>
          <w:color w:val="000000"/>
          <w:szCs w:val="24"/>
        </w:rPr>
      </w:pPr>
      <w:r w:rsidRPr="00934FC4">
        <w:rPr>
          <w:rFonts w:asciiTheme="majorHAnsi" w:hAnsiTheme="majorHAnsi" w:cs="Times New Roman"/>
          <w:bCs/>
          <w:color w:val="000000"/>
          <w:szCs w:val="24"/>
        </w:rPr>
        <w:t xml:space="preserve">Ayrancı, E. (2009). </w:t>
      </w:r>
      <w:r w:rsidR="001904C7" w:rsidRPr="00934FC4">
        <w:rPr>
          <w:rFonts w:asciiTheme="majorHAnsi" w:hAnsiTheme="majorHAnsi" w:cs="Times New Roman"/>
          <w:bCs/>
          <w:color w:val="000000"/>
          <w:szCs w:val="24"/>
        </w:rPr>
        <w:t>Aile işletmelerinde ailenin etkisi ve finansal performans tatmini ile ilişkisi üzerine bir araştırma, (Yayınlanmamış Doktora Tezi), İstanbul Üniversitesi Sosyal Bilimler Enstitüsü İşletme Anabilim Dalı İşletme Yönetim ve Organizasyon Bilim Dalı, İstanbul.</w:t>
      </w:r>
    </w:p>
    <w:p w14:paraId="2832E2C1" w14:textId="1BFBFD09" w:rsidR="001904C7" w:rsidRPr="00934FC4" w:rsidRDefault="00B0640B" w:rsidP="00533333">
      <w:pPr>
        <w:autoSpaceDE w:val="0"/>
        <w:autoSpaceDN w:val="0"/>
        <w:adjustRightInd w:val="0"/>
        <w:spacing w:after="0" w:line="360" w:lineRule="auto"/>
        <w:ind w:left="709" w:hanging="709"/>
        <w:jc w:val="both"/>
        <w:rPr>
          <w:rFonts w:asciiTheme="majorHAnsi" w:hAnsiTheme="majorHAnsi" w:cs="Times New Roman"/>
          <w:szCs w:val="24"/>
        </w:rPr>
      </w:pPr>
      <w:r w:rsidRPr="00934FC4">
        <w:rPr>
          <w:rFonts w:asciiTheme="majorHAnsi" w:hAnsiTheme="majorHAnsi" w:cs="Times New Roman"/>
          <w:szCs w:val="24"/>
        </w:rPr>
        <w:t xml:space="preserve">Başer, G. G. (2010). </w:t>
      </w:r>
      <w:r w:rsidR="001904C7" w:rsidRPr="00934FC4">
        <w:rPr>
          <w:rFonts w:asciiTheme="majorHAnsi" w:hAnsiTheme="majorHAnsi" w:cs="Times New Roman"/>
          <w:szCs w:val="24"/>
        </w:rPr>
        <w:t>Aile İşletmelerinin Süreklilik Sorunsalı: Batı Akdenizli Aile İşletmel</w:t>
      </w:r>
      <w:r w:rsidRPr="00934FC4">
        <w:rPr>
          <w:rFonts w:asciiTheme="majorHAnsi" w:hAnsiTheme="majorHAnsi" w:cs="Times New Roman"/>
          <w:szCs w:val="24"/>
        </w:rPr>
        <w:t>eri Üzerine Nitel Bir Araştırma</w:t>
      </w:r>
      <w:r w:rsidR="001904C7" w:rsidRPr="00934FC4">
        <w:rPr>
          <w:rFonts w:asciiTheme="majorHAnsi" w:hAnsiTheme="majorHAnsi" w:cs="Times New Roman"/>
          <w:szCs w:val="24"/>
        </w:rPr>
        <w:t>, (Yayınlanmamış Doktora Tezi), Akdeniz Üniversitesi Sosyal Bilimler Enstitüsü, Antalya.</w:t>
      </w:r>
    </w:p>
    <w:p w14:paraId="4331CE1F" w14:textId="17685E4D" w:rsidR="00741CA1" w:rsidRPr="00934FC4" w:rsidRDefault="00B0640B" w:rsidP="00533333">
      <w:pPr>
        <w:autoSpaceDE w:val="0"/>
        <w:autoSpaceDN w:val="0"/>
        <w:adjustRightInd w:val="0"/>
        <w:spacing w:after="0" w:line="360" w:lineRule="auto"/>
        <w:ind w:left="709" w:hanging="709"/>
        <w:jc w:val="both"/>
        <w:rPr>
          <w:rFonts w:asciiTheme="majorHAnsi" w:hAnsiTheme="majorHAnsi" w:cs="Times New Roman"/>
          <w:szCs w:val="24"/>
        </w:rPr>
      </w:pPr>
      <w:r w:rsidRPr="00934FC4">
        <w:rPr>
          <w:rFonts w:asciiTheme="majorHAnsi" w:hAnsiTheme="majorHAnsi" w:cs="Times New Roman"/>
          <w:szCs w:val="24"/>
        </w:rPr>
        <w:t>Benmayor, G. (2017).</w:t>
      </w:r>
      <w:r w:rsidR="00741CA1" w:rsidRPr="00934FC4">
        <w:rPr>
          <w:rFonts w:asciiTheme="majorHAnsi" w:hAnsiTheme="majorHAnsi" w:cs="Times New Roman"/>
          <w:szCs w:val="24"/>
        </w:rPr>
        <w:t xml:space="preserve"> Ekonominin tüm yükü aile şirketlerinde (4 Nisan 2017) 16.12.2017 </w:t>
      </w:r>
      <w:hyperlink r:id="rId14" w:history="1">
        <w:r w:rsidR="00741CA1" w:rsidRPr="00934FC4">
          <w:rPr>
            <w:rStyle w:val="Kpr"/>
            <w:rFonts w:asciiTheme="majorHAnsi" w:hAnsiTheme="majorHAnsi" w:cs="Times New Roman"/>
            <w:spacing w:val="3"/>
            <w:szCs w:val="24"/>
          </w:rPr>
          <w:t>http://www.hurriyet.com.tr/yazarlar/gila-benmayor/ekonominin-tum-yuku-aile-sirketlerinde-40416181</w:t>
        </w:r>
      </w:hyperlink>
      <w:r w:rsidR="00741CA1" w:rsidRPr="00934FC4">
        <w:rPr>
          <w:rStyle w:val="Kpr"/>
          <w:rFonts w:asciiTheme="majorHAnsi" w:hAnsiTheme="majorHAnsi" w:cs="Times New Roman"/>
          <w:spacing w:val="3"/>
          <w:szCs w:val="24"/>
        </w:rPr>
        <w:t xml:space="preserve"> </w:t>
      </w:r>
    </w:p>
    <w:p w14:paraId="68BD4417" w14:textId="37DD93FE" w:rsidR="001904C7" w:rsidRPr="00934FC4" w:rsidRDefault="001904C7" w:rsidP="00533333">
      <w:pPr>
        <w:autoSpaceDE w:val="0"/>
        <w:autoSpaceDN w:val="0"/>
        <w:adjustRightInd w:val="0"/>
        <w:spacing w:after="0" w:line="360" w:lineRule="auto"/>
        <w:ind w:left="709" w:hanging="709"/>
        <w:jc w:val="both"/>
        <w:rPr>
          <w:rFonts w:asciiTheme="majorHAnsi" w:hAnsiTheme="majorHAnsi" w:cs="Times New Roman"/>
          <w:bCs/>
          <w:color w:val="000000"/>
          <w:szCs w:val="24"/>
        </w:rPr>
      </w:pPr>
      <w:r w:rsidRPr="00934FC4">
        <w:rPr>
          <w:rFonts w:asciiTheme="majorHAnsi" w:hAnsiTheme="majorHAnsi" w:cs="Times New Roman"/>
          <w:bCs/>
          <w:color w:val="000000"/>
          <w:szCs w:val="24"/>
        </w:rPr>
        <w:t>Birincioğlu, N</w:t>
      </w:r>
      <w:r w:rsidR="00B0640B" w:rsidRPr="00934FC4">
        <w:rPr>
          <w:rFonts w:asciiTheme="majorHAnsi" w:hAnsiTheme="majorHAnsi" w:cs="Times New Roman"/>
          <w:bCs/>
          <w:color w:val="000000"/>
          <w:szCs w:val="24"/>
        </w:rPr>
        <w:t xml:space="preserve">. ve </w:t>
      </w:r>
      <w:r w:rsidRPr="00934FC4">
        <w:rPr>
          <w:rFonts w:asciiTheme="majorHAnsi" w:hAnsiTheme="majorHAnsi" w:cs="Times New Roman"/>
          <w:bCs/>
          <w:color w:val="000000"/>
          <w:szCs w:val="24"/>
        </w:rPr>
        <w:t>Acuner, T</w:t>
      </w:r>
      <w:r w:rsidR="00B0640B" w:rsidRPr="00934FC4">
        <w:rPr>
          <w:rFonts w:asciiTheme="majorHAnsi" w:hAnsiTheme="majorHAnsi" w:cs="Times New Roman"/>
          <w:bCs/>
          <w:color w:val="000000"/>
          <w:szCs w:val="24"/>
        </w:rPr>
        <w:t xml:space="preserve">. (2015). </w:t>
      </w:r>
      <w:r w:rsidRPr="00934FC4">
        <w:rPr>
          <w:rFonts w:asciiTheme="majorHAnsi" w:hAnsiTheme="majorHAnsi" w:cs="Times New Roman"/>
          <w:bCs/>
          <w:color w:val="000000"/>
          <w:szCs w:val="24"/>
        </w:rPr>
        <w:t>A</w:t>
      </w:r>
      <w:r w:rsidR="00B0640B" w:rsidRPr="00934FC4">
        <w:rPr>
          <w:rFonts w:asciiTheme="majorHAnsi" w:hAnsiTheme="majorHAnsi" w:cs="Times New Roman"/>
          <w:bCs/>
          <w:color w:val="000000"/>
          <w:szCs w:val="24"/>
        </w:rPr>
        <w:t>i</w:t>
      </w:r>
      <w:r w:rsidRPr="00934FC4">
        <w:rPr>
          <w:rFonts w:asciiTheme="majorHAnsi" w:hAnsiTheme="majorHAnsi" w:cs="Times New Roman"/>
          <w:bCs/>
          <w:color w:val="000000"/>
          <w:szCs w:val="24"/>
        </w:rPr>
        <w:t>le İşletmeleri Kurucularının ve Aile Değerlerinin Aile İşletmelerinin Sürdürebilirliği Üzerind</w:t>
      </w:r>
      <w:r w:rsidR="00B0640B" w:rsidRPr="00934FC4">
        <w:rPr>
          <w:rFonts w:asciiTheme="majorHAnsi" w:hAnsiTheme="majorHAnsi" w:cs="Times New Roman"/>
          <w:bCs/>
          <w:color w:val="000000"/>
          <w:szCs w:val="24"/>
        </w:rPr>
        <w:t>e Etkisi: Trabzon Örneği</w:t>
      </w:r>
      <w:r w:rsidRPr="00934FC4">
        <w:rPr>
          <w:rFonts w:asciiTheme="majorHAnsi" w:hAnsiTheme="majorHAnsi" w:cs="Times New Roman"/>
          <w:bCs/>
          <w:color w:val="000000"/>
          <w:szCs w:val="24"/>
        </w:rPr>
        <w:t>, Uluslararası İktisadi ve İdari İncelemeler Dergisi, 7-14, 491-516.</w:t>
      </w:r>
    </w:p>
    <w:p w14:paraId="3FEA1579" w14:textId="32449581" w:rsidR="00042F59" w:rsidRPr="00934FC4" w:rsidRDefault="00042F59" w:rsidP="00533333">
      <w:pPr>
        <w:autoSpaceDE w:val="0"/>
        <w:autoSpaceDN w:val="0"/>
        <w:adjustRightInd w:val="0"/>
        <w:spacing w:after="0" w:line="360" w:lineRule="auto"/>
        <w:ind w:left="709" w:hanging="709"/>
        <w:jc w:val="both"/>
        <w:rPr>
          <w:rFonts w:asciiTheme="majorHAnsi" w:hAnsiTheme="majorHAnsi" w:cs="Times New Roman"/>
          <w:szCs w:val="24"/>
        </w:rPr>
      </w:pPr>
      <w:r w:rsidRPr="00934FC4">
        <w:rPr>
          <w:rFonts w:asciiTheme="majorHAnsi" w:hAnsiTheme="majorHAnsi" w:cs="Times New Roman"/>
          <w:szCs w:val="24"/>
        </w:rPr>
        <w:t>Bakoğlu, R</w:t>
      </w:r>
      <w:r w:rsidR="00B0640B" w:rsidRPr="00934FC4">
        <w:rPr>
          <w:rFonts w:asciiTheme="majorHAnsi" w:hAnsiTheme="majorHAnsi" w:cs="Times New Roman"/>
          <w:szCs w:val="24"/>
        </w:rPr>
        <w:t xml:space="preserve">. (2004). </w:t>
      </w:r>
      <w:r w:rsidRPr="00934FC4">
        <w:rPr>
          <w:rFonts w:asciiTheme="majorHAnsi" w:hAnsiTheme="majorHAnsi" w:cs="Times New Roman"/>
          <w:szCs w:val="24"/>
        </w:rPr>
        <w:t>Geçmişten Günümüze Kapalı Çarşı Kuyumcularının İş Gelenekleri ve Büyüme Mekan</w:t>
      </w:r>
      <w:r w:rsidR="00B0640B" w:rsidRPr="00934FC4">
        <w:rPr>
          <w:rFonts w:asciiTheme="majorHAnsi" w:hAnsiTheme="majorHAnsi" w:cs="Times New Roman"/>
          <w:szCs w:val="24"/>
        </w:rPr>
        <w:t>izmaları: Sözlü Tarih Çalışması</w:t>
      </w:r>
      <w:r w:rsidRPr="00934FC4">
        <w:rPr>
          <w:rFonts w:asciiTheme="majorHAnsi" w:hAnsiTheme="majorHAnsi" w:cs="Times New Roman"/>
          <w:szCs w:val="24"/>
        </w:rPr>
        <w:t>, İstanbul Kültür Üniversitesi İktisadi ve İdari Bilimler Fakültesi Aile İşletmeleri ve Girişimcilik Araştırma Merkezi 1. Aile İşletmeleri Kongresi, İstanbul, 286-294</w:t>
      </w:r>
    </w:p>
    <w:p w14:paraId="1246AB1C" w14:textId="37DC121D" w:rsidR="001904C7" w:rsidRPr="00934FC4" w:rsidRDefault="00B0640B" w:rsidP="00533333">
      <w:pPr>
        <w:autoSpaceDE w:val="0"/>
        <w:autoSpaceDN w:val="0"/>
        <w:adjustRightInd w:val="0"/>
        <w:spacing w:after="0" w:line="360" w:lineRule="auto"/>
        <w:ind w:left="709" w:hanging="709"/>
        <w:jc w:val="both"/>
        <w:rPr>
          <w:rFonts w:asciiTheme="majorHAnsi" w:hAnsiTheme="majorHAnsi" w:cs="Times New Roman"/>
          <w:szCs w:val="24"/>
        </w:rPr>
      </w:pPr>
      <w:r w:rsidRPr="00934FC4">
        <w:rPr>
          <w:rFonts w:asciiTheme="majorHAnsi" w:hAnsiTheme="majorHAnsi" w:cs="Times New Roman"/>
          <w:szCs w:val="24"/>
        </w:rPr>
        <w:t>Bökeoğlu, Ö. Ç. ve Y</w:t>
      </w:r>
      <w:r w:rsidR="001904C7" w:rsidRPr="00934FC4">
        <w:rPr>
          <w:rFonts w:asciiTheme="majorHAnsi" w:hAnsiTheme="majorHAnsi" w:cs="Times New Roman"/>
          <w:szCs w:val="24"/>
        </w:rPr>
        <w:t>ılmaz, K</w:t>
      </w:r>
      <w:r w:rsidRPr="00934FC4">
        <w:rPr>
          <w:rFonts w:asciiTheme="majorHAnsi" w:hAnsiTheme="majorHAnsi" w:cs="Times New Roman"/>
          <w:szCs w:val="24"/>
        </w:rPr>
        <w:t xml:space="preserve">. (2008). </w:t>
      </w:r>
      <w:r w:rsidR="001904C7" w:rsidRPr="00934FC4">
        <w:rPr>
          <w:rFonts w:asciiTheme="majorHAnsi" w:hAnsiTheme="majorHAnsi" w:cs="Times New Roman"/>
          <w:szCs w:val="24"/>
        </w:rPr>
        <w:t>İlköğretim Okullarında Örgütsel Gü</w:t>
      </w:r>
      <w:r w:rsidRPr="00934FC4">
        <w:rPr>
          <w:rFonts w:asciiTheme="majorHAnsi" w:hAnsiTheme="majorHAnsi" w:cs="Times New Roman"/>
          <w:szCs w:val="24"/>
        </w:rPr>
        <w:t>ven Hakkında Öğretmen Görüşleri</w:t>
      </w:r>
      <w:r w:rsidR="001904C7" w:rsidRPr="00934FC4">
        <w:rPr>
          <w:rFonts w:asciiTheme="majorHAnsi" w:hAnsiTheme="majorHAnsi" w:cs="Times New Roman"/>
          <w:szCs w:val="24"/>
        </w:rPr>
        <w:t>, Educational Administration: Theory and Practice, 54, 211-233.</w:t>
      </w:r>
    </w:p>
    <w:p w14:paraId="3C1F1715" w14:textId="40E6277F" w:rsidR="001904C7" w:rsidRPr="00934FC4" w:rsidRDefault="001904C7" w:rsidP="00533333">
      <w:pPr>
        <w:autoSpaceDE w:val="0"/>
        <w:autoSpaceDN w:val="0"/>
        <w:adjustRightInd w:val="0"/>
        <w:spacing w:after="0" w:line="360" w:lineRule="auto"/>
        <w:ind w:left="709" w:hanging="709"/>
        <w:jc w:val="both"/>
        <w:rPr>
          <w:rFonts w:asciiTheme="majorHAnsi" w:hAnsiTheme="majorHAnsi" w:cs="Times New Roman"/>
          <w:szCs w:val="24"/>
        </w:rPr>
      </w:pPr>
      <w:r w:rsidRPr="00934FC4">
        <w:rPr>
          <w:rFonts w:asciiTheme="majorHAnsi" w:hAnsiTheme="majorHAnsi" w:cs="Times New Roman"/>
          <w:szCs w:val="24"/>
        </w:rPr>
        <w:t>Chua J.</w:t>
      </w:r>
      <w:r w:rsidR="00B0640B" w:rsidRPr="00934FC4">
        <w:rPr>
          <w:rFonts w:asciiTheme="majorHAnsi" w:hAnsiTheme="majorHAnsi" w:cs="Times New Roman"/>
          <w:szCs w:val="24"/>
        </w:rPr>
        <w:t xml:space="preserve"> </w:t>
      </w:r>
      <w:r w:rsidRPr="00934FC4">
        <w:rPr>
          <w:rFonts w:asciiTheme="majorHAnsi" w:hAnsiTheme="majorHAnsi" w:cs="Times New Roman"/>
          <w:szCs w:val="24"/>
        </w:rPr>
        <w:t>H.,</w:t>
      </w:r>
      <w:r w:rsidR="00B0640B" w:rsidRPr="00934FC4">
        <w:rPr>
          <w:rFonts w:asciiTheme="majorHAnsi" w:hAnsiTheme="majorHAnsi" w:cs="Times New Roman"/>
          <w:szCs w:val="24"/>
        </w:rPr>
        <w:t xml:space="preserve"> </w:t>
      </w:r>
      <w:r w:rsidRPr="00934FC4">
        <w:rPr>
          <w:rFonts w:asciiTheme="majorHAnsi" w:hAnsiTheme="majorHAnsi" w:cs="Times New Roman"/>
          <w:szCs w:val="24"/>
        </w:rPr>
        <w:t>Chrisman J.</w:t>
      </w:r>
      <w:r w:rsidR="00B0640B" w:rsidRPr="00934FC4">
        <w:rPr>
          <w:rFonts w:asciiTheme="majorHAnsi" w:hAnsiTheme="majorHAnsi" w:cs="Times New Roman"/>
          <w:szCs w:val="24"/>
        </w:rPr>
        <w:t xml:space="preserve"> </w:t>
      </w:r>
      <w:r w:rsidR="00C47099" w:rsidRPr="00934FC4">
        <w:rPr>
          <w:rFonts w:asciiTheme="majorHAnsi" w:hAnsiTheme="majorHAnsi" w:cs="Times New Roman"/>
          <w:szCs w:val="24"/>
        </w:rPr>
        <w:t xml:space="preserve">J. and </w:t>
      </w:r>
      <w:r w:rsidRPr="00934FC4">
        <w:rPr>
          <w:rFonts w:asciiTheme="majorHAnsi" w:hAnsiTheme="majorHAnsi" w:cs="Times New Roman"/>
          <w:szCs w:val="24"/>
        </w:rPr>
        <w:t>Sharma</w:t>
      </w:r>
      <w:r w:rsidR="00C47099" w:rsidRPr="00934FC4">
        <w:rPr>
          <w:rFonts w:asciiTheme="majorHAnsi" w:hAnsiTheme="majorHAnsi" w:cs="Times New Roman"/>
          <w:szCs w:val="24"/>
        </w:rPr>
        <w:t xml:space="preserve">, P. (1999). </w:t>
      </w:r>
      <w:r w:rsidRPr="00934FC4">
        <w:rPr>
          <w:rFonts w:asciiTheme="majorHAnsi" w:hAnsiTheme="majorHAnsi" w:cs="Times New Roman"/>
          <w:szCs w:val="24"/>
        </w:rPr>
        <w:t xml:space="preserve">Defining </w:t>
      </w:r>
      <w:r w:rsidR="00C47099" w:rsidRPr="00934FC4">
        <w:rPr>
          <w:rFonts w:asciiTheme="majorHAnsi" w:hAnsiTheme="majorHAnsi" w:cs="Times New Roman"/>
          <w:szCs w:val="24"/>
        </w:rPr>
        <w:t>the family business by behavior</w:t>
      </w:r>
      <w:r w:rsidRPr="00934FC4">
        <w:rPr>
          <w:rFonts w:asciiTheme="majorHAnsi" w:hAnsiTheme="majorHAnsi" w:cs="Times New Roman"/>
          <w:szCs w:val="24"/>
        </w:rPr>
        <w:t>, Entrepreneurship Theory and Practice, 23 (4),</w:t>
      </w:r>
      <w:r w:rsidR="00C47099" w:rsidRPr="00934FC4">
        <w:rPr>
          <w:rFonts w:asciiTheme="majorHAnsi" w:hAnsiTheme="majorHAnsi" w:cs="Times New Roman"/>
          <w:szCs w:val="24"/>
        </w:rPr>
        <w:t xml:space="preserve"> 19-</w:t>
      </w:r>
      <w:r w:rsidRPr="00934FC4">
        <w:rPr>
          <w:rFonts w:asciiTheme="majorHAnsi" w:hAnsiTheme="majorHAnsi" w:cs="Times New Roman"/>
          <w:szCs w:val="24"/>
        </w:rPr>
        <w:t>39.</w:t>
      </w:r>
    </w:p>
    <w:p w14:paraId="0FC5462A" w14:textId="39B1ADFD" w:rsidR="001904C7" w:rsidRPr="00934FC4" w:rsidRDefault="00C47099" w:rsidP="00533333">
      <w:pPr>
        <w:autoSpaceDE w:val="0"/>
        <w:autoSpaceDN w:val="0"/>
        <w:adjustRightInd w:val="0"/>
        <w:spacing w:after="0" w:line="360" w:lineRule="auto"/>
        <w:ind w:left="709" w:hanging="709"/>
        <w:jc w:val="both"/>
        <w:rPr>
          <w:rFonts w:asciiTheme="majorHAnsi" w:hAnsiTheme="majorHAnsi" w:cs="Times New Roman"/>
          <w:szCs w:val="24"/>
        </w:rPr>
      </w:pPr>
      <w:r w:rsidRPr="00934FC4">
        <w:rPr>
          <w:rFonts w:asciiTheme="majorHAnsi" w:hAnsiTheme="majorHAnsi" w:cs="Times New Roman"/>
          <w:szCs w:val="24"/>
        </w:rPr>
        <w:lastRenderedPageBreak/>
        <w:t>Çetin, C., Dinç Özcan, E.</w:t>
      </w:r>
      <w:r w:rsidR="001904C7" w:rsidRPr="00934FC4">
        <w:rPr>
          <w:rFonts w:asciiTheme="majorHAnsi" w:hAnsiTheme="majorHAnsi" w:cs="Times New Roman"/>
          <w:szCs w:val="24"/>
        </w:rPr>
        <w:t>, Taşkıran, E</w:t>
      </w:r>
      <w:r w:rsidRPr="00934FC4">
        <w:rPr>
          <w:rFonts w:asciiTheme="majorHAnsi" w:hAnsiTheme="majorHAnsi" w:cs="Times New Roman"/>
          <w:szCs w:val="24"/>
        </w:rPr>
        <w:t xml:space="preserve">. ve </w:t>
      </w:r>
      <w:r w:rsidR="001904C7" w:rsidRPr="00934FC4">
        <w:rPr>
          <w:rFonts w:asciiTheme="majorHAnsi" w:hAnsiTheme="majorHAnsi" w:cs="Times New Roman"/>
          <w:szCs w:val="24"/>
        </w:rPr>
        <w:t>Özdemirc</w:t>
      </w:r>
      <w:r w:rsidRPr="00934FC4">
        <w:rPr>
          <w:rFonts w:asciiTheme="majorHAnsi" w:hAnsiTheme="majorHAnsi" w:cs="Times New Roman"/>
          <w:szCs w:val="24"/>
        </w:rPr>
        <w:t>i, A.</w:t>
      </w:r>
      <w:r w:rsidR="001904C7" w:rsidRPr="00934FC4">
        <w:rPr>
          <w:rFonts w:asciiTheme="majorHAnsi" w:hAnsiTheme="majorHAnsi" w:cs="Times New Roman"/>
          <w:szCs w:val="24"/>
        </w:rPr>
        <w:t xml:space="preserve"> </w:t>
      </w:r>
      <w:r w:rsidRPr="00934FC4">
        <w:rPr>
          <w:rFonts w:asciiTheme="majorHAnsi" w:hAnsiTheme="majorHAnsi" w:cs="Times New Roman"/>
          <w:szCs w:val="24"/>
        </w:rPr>
        <w:t xml:space="preserve">(2010). </w:t>
      </w:r>
      <w:r w:rsidR="001904C7" w:rsidRPr="00934FC4">
        <w:rPr>
          <w:rFonts w:asciiTheme="majorHAnsi" w:hAnsiTheme="majorHAnsi" w:cs="Times New Roman"/>
          <w:szCs w:val="24"/>
        </w:rPr>
        <w:t>Aile Kültürünün Aile İ</w:t>
      </w:r>
      <w:r w:rsidRPr="00934FC4">
        <w:rPr>
          <w:rFonts w:asciiTheme="majorHAnsi" w:hAnsiTheme="majorHAnsi" w:cs="Times New Roman"/>
          <w:szCs w:val="24"/>
        </w:rPr>
        <w:t>şletmesi Kültürü Üzerine Etkisi</w:t>
      </w:r>
      <w:r w:rsidR="001904C7" w:rsidRPr="00934FC4">
        <w:rPr>
          <w:rFonts w:asciiTheme="majorHAnsi" w:hAnsiTheme="majorHAnsi" w:cs="Times New Roman"/>
          <w:szCs w:val="24"/>
        </w:rPr>
        <w:t>, İstanbul Ticaret Odası Yayınları, 2010-47, İstanbul.</w:t>
      </w:r>
    </w:p>
    <w:p w14:paraId="1E218251" w14:textId="2199B244" w:rsidR="001904C7" w:rsidRPr="00934FC4" w:rsidRDefault="001904C7" w:rsidP="00533333">
      <w:pPr>
        <w:autoSpaceDE w:val="0"/>
        <w:autoSpaceDN w:val="0"/>
        <w:adjustRightInd w:val="0"/>
        <w:spacing w:after="0" w:line="360" w:lineRule="auto"/>
        <w:ind w:left="709" w:hanging="709"/>
        <w:jc w:val="both"/>
        <w:rPr>
          <w:rFonts w:asciiTheme="majorHAnsi" w:hAnsiTheme="majorHAnsi" w:cs="Times New Roman"/>
          <w:szCs w:val="24"/>
        </w:rPr>
      </w:pPr>
      <w:r w:rsidRPr="00934FC4">
        <w:rPr>
          <w:rFonts w:asciiTheme="majorHAnsi" w:hAnsiTheme="majorHAnsi" w:cs="Times New Roman"/>
          <w:szCs w:val="24"/>
        </w:rPr>
        <w:t>Dede, E</w:t>
      </w:r>
      <w:r w:rsidR="00C47099" w:rsidRPr="00934FC4">
        <w:rPr>
          <w:rFonts w:asciiTheme="majorHAnsi" w:hAnsiTheme="majorHAnsi" w:cs="Times New Roman"/>
          <w:szCs w:val="24"/>
        </w:rPr>
        <w:t xml:space="preserve">. (2017). </w:t>
      </w:r>
      <w:r w:rsidRPr="00934FC4">
        <w:rPr>
          <w:rFonts w:asciiTheme="majorHAnsi" w:hAnsiTheme="majorHAnsi" w:cs="Times New Roman"/>
          <w:szCs w:val="24"/>
        </w:rPr>
        <w:t>İş Güvencesizliği Algısının ve Örgütsel Düzeyin Örgütsel Vatandaşlık Üzerindeki Etkileri: Devlet Ortaokulu ve Özel Ortaokul Öğr</w:t>
      </w:r>
      <w:r w:rsidR="00C47099" w:rsidRPr="00934FC4">
        <w:rPr>
          <w:rFonts w:asciiTheme="majorHAnsi" w:hAnsiTheme="majorHAnsi" w:cs="Times New Roman"/>
          <w:szCs w:val="24"/>
        </w:rPr>
        <w:t>etmenleri Üzerine Bir Araştırma</w:t>
      </w:r>
      <w:r w:rsidRPr="00934FC4">
        <w:rPr>
          <w:rFonts w:asciiTheme="majorHAnsi" w:hAnsiTheme="majorHAnsi" w:cs="Times New Roman"/>
          <w:szCs w:val="24"/>
        </w:rPr>
        <w:t>, İstanbul Ticaret Üniversitesi Sosyal Bilimler Enstitüsü İşletme Anabilim Dalı, İstanbul.</w:t>
      </w:r>
    </w:p>
    <w:p w14:paraId="069114BA" w14:textId="00CD7555" w:rsidR="001904C7" w:rsidRPr="00934FC4" w:rsidRDefault="001904C7" w:rsidP="00533333">
      <w:pPr>
        <w:autoSpaceDE w:val="0"/>
        <w:autoSpaceDN w:val="0"/>
        <w:adjustRightInd w:val="0"/>
        <w:spacing w:after="0" w:line="360" w:lineRule="auto"/>
        <w:ind w:left="709" w:hanging="709"/>
        <w:jc w:val="both"/>
        <w:rPr>
          <w:rFonts w:asciiTheme="majorHAnsi" w:hAnsiTheme="majorHAnsi" w:cs="Times New Roman"/>
          <w:szCs w:val="24"/>
        </w:rPr>
      </w:pPr>
      <w:r w:rsidRPr="00934FC4">
        <w:rPr>
          <w:rFonts w:asciiTheme="majorHAnsi" w:hAnsiTheme="majorHAnsi" w:cs="Times New Roman"/>
          <w:szCs w:val="24"/>
        </w:rPr>
        <w:t>Demircan, N</w:t>
      </w:r>
      <w:r w:rsidR="00C47099" w:rsidRPr="00934FC4">
        <w:rPr>
          <w:rFonts w:asciiTheme="majorHAnsi" w:hAnsiTheme="majorHAnsi" w:cs="Times New Roman"/>
          <w:szCs w:val="24"/>
        </w:rPr>
        <w:t xml:space="preserve">. ve </w:t>
      </w:r>
      <w:r w:rsidRPr="00934FC4">
        <w:rPr>
          <w:rFonts w:asciiTheme="majorHAnsi" w:hAnsiTheme="majorHAnsi" w:cs="Times New Roman"/>
          <w:szCs w:val="24"/>
        </w:rPr>
        <w:t>Ceylan, A</w:t>
      </w:r>
      <w:r w:rsidR="00C47099" w:rsidRPr="00934FC4">
        <w:rPr>
          <w:rFonts w:asciiTheme="majorHAnsi" w:hAnsiTheme="majorHAnsi" w:cs="Times New Roman"/>
          <w:szCs w:val="24"/>
        </w:rPr>
        <w:t xml:space="preserve">. (2003). </w:t>
      </w:r>
      <w:r w:rsidRPr="00934FC4">
        <w:rPr>
          <w:rFonts w:asciiTheme="majorHAnsi" w:hAnsiTheme="majorHAnsi" w:cs="Times New Roman"/>
          <w:szCs w:val="24"/>
        </w:rPr>
        <w:t>Örgütsel Güven Kavramı: Nedenleri ve Sonuçları”, Celal Bayar Üniversitesi İİBF Yönetim ve Ekonomi, 10/2, 139-150.</w:t>
      </w:r>
    </w:p>
    <w:p w14:paraId="06D4D8FF" w14:textId="7E235726" w:rsidR="001904C7" w:rsidRPr="00934FC4" w:rsidRDefault="001904C7" w:rsidP="00533333">
      <w:pPr>
        <w:autoSpaceDE w:val="0"/>
        <w:autoSpaceDN w:val="0"/>
        <w:adjustRightInd w:val="0"/>
        <w:spacing w:after="0" w:line="360" w:lineRule="auto"/>
        <w:ind w:left="709" w:hanging="709"/>
        <w:jc w:val="both"/>
        <w:rPr>
          <w:rFonts w:asciiTheme="majorHAnsi" w:hAnsiTheme="majorHAnsi" w:cs="Times New Roman"/>
          <w:bCs/>
          <w:color w:val="000000"/>
          <w:szCs w:val="24"/>
        </w:rPr>
      </w:pPr>
      <w:r w:rsidRPr="00934FC4">
        <w:rPr>
          <w:rFonts w:asciiTheme="majorHAnsi" w:hAnsiTheme="majorHAnsi" w:cs="Times New Roman"/>
          <w:bCs/>
          <w:color w:val="000000"/>
          <w:szCs w:val="24"/>
        </w:rPr>
        <w:t>Erdoğmuş, N</w:t>
      </w:r>
      <w:r w:rsidR="00C47099" w:rsidRPr="00934FC4">
        <w:rPr>
          <w:rFonts w:asciiTheme="majorHAnsi" w:hAnsiTheme="majorHAnsi" w:cs="Times New Roman"/>
          <w:bCs/>
          <w:color w:val="000000"/>
          <w:szCs w:val="24"/>
        </w:rPr>
        <w:t xml:space="preserve">. (2004). </w:t>
      </w:r>
      <w:r w:rsidRPr="00934FC4">
        <w:rPr>
          <w:rFonts w:asciiTheme="majorHAnsi" w:hAnsiTheme="majorHAnsi" w:cs="Times New Roman"/>
          <w:bCs/>
          <w:color w:val="000000"/>
          <w:szCs w:val="24"/>
        </w:rPr>
        <w:t>Birinci Kuşağın Gözüyle Aile İşletmelerinde Örgütsel Yedekleme (Succession Planning),  Aile İşletmeleri Kongresi, İstanbul,  202-211,</w:t>
      </w:r>
    </w:p>
    <w:p w14:paraId="2E9575AC" w14:textId="77A26703" w:rsidR="001904C7" w:rsidRPr="00934FC4" w:rsidRDefault="00C47099" w:rsidP="00533333">
      <w:pPr>
        <w:autoSpaceDE w:val="0"/>
        <w:autoSpaceDN w:val="0"/>
        <w:adjustRightInd w:val="0"/>
        <w:spacing w:after="0" w:line="360" w:lineRule="auto"/>
        <w:ind w:left="709" w:hanging="709"/>
        <w:jc w:val="both"/>
        <w:rPr>
          <w:rFonts w:asciiTheme="majorHAnsi" w:hAnsiTheme="majorHAnsi" w:cs="Times New Roman"/>
          <w:szCs w:val="24"/>
        </w:rPr>
      </w:pPr>
      <w:r w:rsidRPr="00934FC4">
        <w:rPr>
          <w:rFonts w:asciiTheme="majorHAnsi" w:hAnsiTheme="majorHAnsi" w:cs="Times New Roman"/>
          <w:szCs w:val="24"/>
        </w:rPr>
        <w:t xml:space="preserve">Göktürk, B. (2017). </w:t>
      </w:r>
      <w:r w:rsidR="001904C7" w:rsidRPr="00934FC4">
        <w:rPr>
          <w:rFonts w:asciiTheme="majorHAnsi" w:hAnsiTheme="majorHAnsi" w:cs="Times New Roman"/>
          <w:szCs w:val="24"/>
        </w:rPr>
        <w:t>Halkla İlişkilerde Güven Kavramının Ö</w:t>
      </w:r>
      <w:r w:rsidRPr="00934FC4">
        <w:rPr>
          <w:rFonts w:asciiTheme="majorHAnsi" w:hAnsiTheme="majorHAnsi" w:cs="Times New Roman"/>
          <w:szCs w:val="24"/>
        </w:rPr>
        <w:t>nemi,</w:t>
      </w:r>
      <w:r w:rsidR="001904C7" w:rsidRPr="00934FC4">
        <w:rPr>
          <w:rFonts w:asciiTheme="majorHAnsi" w:hAnsiTheme="majorHAnsi" w:cs="Times New Roman"/>
          <w:szCs w:val="24"/>
        </w:rPr>
        <w:t xml:space="preserve"> Ya</w:t>
      </w:r>
      <w:r w:rsidRPr="00934FC4">
        <w:rPr>
          <w:rFonts w:asciiTheme="majorHAnsi" w:hAnsiTheme="majorHAnsi" w:cs="Times New Roman"/>
          <w:szCs w:val="24"/>
        </w:rPr>
        <w:t>lova Sosyal Bilimler Dergisi, 8/</w:t>
      </w:r>
      <w:r w:rsidR="001904C7" w:rsidRPr="00934FC4">
        <w:rPr>
          <w:rFonts w:asciiTheme="majorHAnsi" w:hAnsiTheme="majorHAnsi" w:cs="Times New Roman"/>
          <w:szCs w:val="24"/>
        </w:rPr>
        <w:t>13, 76-89.</w:t>
      </w:r>
    </w:p>
    <w:p w14:paraId="36D00274" w14:textId="3F9664AD" w:rsidR="001904C7" w:rsidRPr="00934FC4" w:rsidRDefault="00C47099" w:rsidP="00533333">
      <w:pPr>
        <w:autoSpaceDE w:val="0"/>
        <w:autoSpaceDN w:val="0"/>
        <w:adjustRightInd w:val="0"/>
        <w:spacing w:after="0" w:line="360" w:lineRule="auto"/>
        <w:ind w:left="709" w:hanging="709"/>
        <w:jc w:val="both"/>
        <w:rPr>
          <w:rFonts w:asciiTheme="majorHAnsi" w:hAnsiTheme="majorHAnsi" w:cs="Times New Roman"/>
          <w:szCs w:val="24"/>
        </w:rPr>
      </w:pPr>
      <w:r w:rsidRPr="00934FC4">
        <w:rPr>
          <w:rFonts w:asciiTheme="majorHAnsi" w:hAnsiTheme="majorHAnsi" w:cs="Times New Roman"/>
          <w:szCs w:val="24"/>
        </w:rPr>
        <w:t xml:space="preserve">Güngör Ak, B. (2010). </w:t>
      </w:r>
      <w:r w:rsidR="001904C7" w:rsidRPr="00934FC4">
        <w:rPr>
          <w:rFonts w:asciiTheme="majorHAnsi" w:hAnsiTheme="majorHAnsi" w:cs="Times New Roman"/>
          <w:szCs w:val="24"/>
        </w:rPr>
        <w:t>Aile İşletmelerinde Kurumsallaşmanın İşletme Başarısına Olan Etkileri: Aydın İlinde Faaliyet G</w:t>
      </w:r>
      <w:r w:rsidRPr="00934FC4">
        <w:rPr>
          <w:rFonts w:asciiTheme="majorHAnsi" w:hAnsiTheme="majorHAnsi" w:cs="Times New Roman"/>
          <w:szCs w:val="24"/>
        </w:rPr>
        <w:t>österen Aile İşletmeleri Örneği</w:t>
      </w:r>
      <w:r w:rsidR="001904C7" w:rsidRPr="00934FC4">
        <w:rPr>
          <w:rFonts w:asciiTheme="majorHAnsi" w:hAnsiTheme="majorHAnsi" w:cs="Times New Roman"/>
          <w:szCs w:val="24"/>
        </w:rPr>
        <w:t>, (Yayınlanmamış Doktora Tezi), Adnan Menderes Üniversitesi Sosyal Bilimler Enstitüsü, Aydın.</w:t>
      </w:r>
    </w:p>
    <w:p w14:paraId="64FAF41B" w14:textId="51346B51" w:rsidR="001904C7" w:rsidRPr="00934FC4" w:rsidRDefault="00C47099" w:rsidP="00533333">
      <w:pPr>
        <w:autoSpaceDE w:val="0"/>
        <w:autoSpaceDN w:val="0"/>
        <w:adjustRightInd w:val="0"/>
        <w:spacing w:after="0" w:line="360" w:lineRule="auto"/>
        <w:ind w:left="709" w:hanging="709"/>
        <w:jc w:val="both"/>
        <w:rPr>
          <w:rFonts w:asciiTheme="majorHAnsi" w:hAnsiTheme="majorHAnsi" w:cs="Times New Roman"/>
          <w:bCs/>
          <w:color w:val="000000"/>
          <w:szCs w:val="24"/>
        </w:rPr>
      </w:pPr>
      <w:r w:rsidRPr="00934FC4">
        <w:rPr>
          <w:rFonts w:asciiTheme="majorHAnsi" w:hAnsiTheme="majorHAnsi" w:cs="Times New Roman"/>
          <w:bCs/>
          <w:color w:val="000000"/>
          <w:szCs w:val="24"/>
        </w:rPr>
        <w:t xml:space="preserve">Halis, M. (2004). </w:t>
      </w:r>
      <w:r w:rsidR="001904C7" w:rsidRPr="00934FC4">
        <w:rPr>
          <w:rFonts w:asciiTheme="majorHAnsi" w:hAnsiTheme="majorHAnsi" w:cs="Times New Roman"/>
          <w:bCs/>
          <w:color w:val="000000"/>
          <w:szCs w:val="24"/>
        </w:rPr>
        <w:t>Yönetici ve Çalışanlar Arasındaki Güv</w:t>
      </w:r>
      <w:r w:rsidRPr="00934FC4">
        <w:rPr>
          <w:rFonts w:asciiTheme="majorHAnsi" w:hAnsiTheme="majorHAnsi" w:cs="Times New Roman"/>
          <w:bCs/>
          <w:color w:val="000000"/>
          <w:szCs w:val="24"/>
        </w:rPr>
        <w:t>en Açısından Lider Davranışları</w:t>
      </w:r>
      <w:r w:rsidR="001904C7" w:rsidRPr="00934FC4">
        <w:rPr>
          <w:rFonts w:asciiTheme="majorHAnsi" w:hAnsiTheme="majorHAnsi" w:cs="Times New Roman"/>
          <w:bCs/>
          <w:color w:val="000000"/>
          <w:szCs w:val="24"/>
        </w:rPr>
        <w:t>,</w:t>
      </w:r>
      <w:r w:rsidRPr="00934FC4">
        <w:rPr>
          <w:rFonts w:asciiTheme="majorHAnsi" w:hAnsiTheme="majorHAnsi" w:cs="Times New Roman"/>
          <w:bCs/>
          <w:color w:val="000000"/>
          <w:szCs w:val="24"/>
        </w:rPr>
        <w:t xml:space="preserve"> </w:t>
      </w:r>
      <w:r w:rsidR="001904C7" w:rsidRPr="00934FC4">
        <w:rPr>
          <w:rFonts w:asciiTheme="majorHAnsi" w:hAnsiTheme="majorHAnsi" w:cs="Times New Roman"/>
          <w:bCs/>
          <w:color w:val="000000"/>
          <w:szCs w:val="24"/>
        </w:rPr>
        <w:t>1. Aile İşletmeleri Kongresi, İstanbul,  295-306,</w:t>
      </w:r>
    </w:p>
    <w:p w14:paraId="0A739318" w14:textId="200010FA" w:rsidR="001904C7" w:rsidRPr="00934FC4" w:rsidRDefault="00C47099" w:rsidP="00533333">
      <w:pPr>
        <w:autoSpaceDE w:val="0"/>
        <w:autoSpaceDN w:val="0"/>
        <w:adjustRightInd w:val="0"/>
        <w:spacing w:after="0" w:line="360" w:lineRule="auto"/>
        <w:ind w:left="709" w:hanging="709"/>
        <w:jc w:val="both"/>
        <w:rPr>
          <w:rFonts w:asciiTheme="majorHAnsi" w:hAnsiTheme="majorHAnsi" w:cs="Times New Roman"/>
          <w:szCs w:val="24"/>
        </w:rPr>
      </w:pPr>
      <w:r w:rsidRPr="00934FC4">
        <w:rPr>
          <w:rFonts w:asciiTheme="majorHAnsi" w:hAnsiTheme="majorHAnsi" w:cs="Times New Roman"/>
          <w:szCs w:val="24"/>
        </w:rPr>
        <w:t xml:space="preserve">Halis, M., Savcı Gökgöz, G. ve </w:t>
      </w:r>
      <w:r w:rsidR="001904C7" w:rsidRPr="00934FC4">
        <w:rPr>
          <w:rFonts w:asciiTheme="majorHAnsi" w:hAnsiTheme="majorHAnsi" w:cs="Times New Roman"/>
          <w:szCs w:val="24"/>
        </w:rPr>
        <w:t>Yaşar, Ö</w:t>
      </w:r>
      <w:r w:rsidRPr="00934FC4">
        <w:rPr>
          <w:rFonts w:asciiTheme="majorHAnsi" w:hAnsiTheme="majorHAnsi" w:cs="Times New Roman"/>
          <w:szCs w:val="24"/>
        </w:rPr>
        <w:t xml:space="preserve">. (2007). </w:t>
      </w:r>
      <w:r w:rsidR="001904C7" w:rsidRPr="00934FC4">
        <w:rPr>
          <w:rFonts w:asciiTheme="majorHAnsi" w:hAnsiTheme="majorHAnsi" w:cs="Times New Roman"/>
          <w:szCs w:val="24"/>
        </w:rPr>
        <w:t>Örgütsel Güvenin Belirleyici Faktörleri ve Ban</w:t>
      </w:r>
      <w:r w:rsidRPr="00934FC4">
        <w:rPr>
          <w:rFonts w:asciiTheme="majorHAnsi" w:hAnsiTheme="majorHAnsi" w:cs="Times New Roman"/>
          <w:szCs w:val="24"/>
        </w:rPr>
        <w:t>kacılık Sektöründe bir Uygulama</w:t>
      </w:r>
      <w:r w:rsidR="001904C7" w:rsidRPr="00934FC4">
        <w:rPr>
          <w:rFonts w:asciiTheme="majorHAnsi" w:hAnsiTheme="majorHAnsi" w:cs="Times New Roman"/>
          <w:szCs w:val="24"/>
        </w:rPr>
        <w:t>, Sosyal Bilimler Dergisi, 17, 187-205.</w:t>
      </w:r>
    </w:p>
    <w:p w14:paraId="0EDEA6AF" w14:textId="045086ED" w:rsidR="001904C7" w:rsidRPr="00934FC4" w:rsidRDefault="001904C7" w:rsidP="00533333">
      <w:pPr>
        <w:autoSpaceDE w:val="0"/>
        <w:autoSpaceDN w:val="0"/>
        <w:adjustRightInd w:val="0"/>
        <w:spacing w:after="0" w:line="360" w:lineRule="auto"/>
        <w:ind w:left="709" w:hanging="709"/>
        <w:jc w:val="both"/>
        <w:rPr>
          <w:rFonts w:asciiTheme="majorHAnsi" w:hAnsiTheme="majorHAnsi" w:cs="Times New Roman"/>
          <w:szCs w:val="24"/>
        </w:rPr>
      </w:pPr>
      <w:r w:rsidRPr="00934FC4">
        <w:rPr>
          <w:rFonts w:asciiTheme="majorHAnsi" w:hAnsiTheme="majorHAnsi" w:cs="Times New Roman"/>
          <w:szCs w:val="24"/>
        </w:rPr>
        <w:t>Hanbay, E</w:t>
      </w:r>
      <w:r w:rsidR="00C47099" w:rsidRPr="00934FC4">
        <w:rPr>
          <w:rFonts w:asciiTheme="majorHAnsi" w:hAnsiTheme="majorHAnsi" w:cs="Times New Roman"/>
          <w:szCs w:val="24"/>
        </w:rPr>
        <w:t xml:space="preserve">. (2012). </w:t>
      </w:r>
      <w:r w:rsidRPr="00934FC4">
        <w:rPr>
          <w:rFonts w:asciiTheme="majorHAnsi" w:hAnsiTheme="majorHAnsi" w:cs="Times New Roman"/>
          <w:szCs w:val="24"/>
        </w:rPr>
        <w:t>Halkla İlişkiler Faaliyetlerinin Güven Oluşturmadaki Rolü; 2010-2011 Süper Liginde Ya</w:t>
      </w:r>
      <w:r w:rsidR="00C47099" w:rsidRPr="00934FC4">
        <w:rPr>
          <w:rFonts w:asciiTheme="majorHAnsi" w:hAnsiTheme="majorHAnsi" w:cs="Times New Roman"/>
          <w:szCs w:val="24"/>
        </w:rPr>
        <w:t>şanan Şike Krizi ve Güven Kaybı,</w:t>
      </w:r>
      <w:r w:rsidRPr="00934FC4">
        <w:rPr>
          <w:rFonts w:asciiTheme="majorHAnsi" w:hAnsiTheme="majorHAnsi" w:cs="Times New Roman"/>
          <w:szCs w:val="24"/>
        </w:rPr>
        <w:t xml:space="preserve"> (Yayınlanmamış Yüksek Lisans Tezi), İstanbul Üniversitesi Sosyal Bilimler Enstitüsü Halkla İlişkiler ve Tanıtım Anabilim Dalı, İstanbul. </w:t>
      </w:r>
    </w:p>
    <w:p w14:paraId="0CF5401A" w14:textId="2602EC26" w:rsidR="00CE5EDD" w:rsidRPr="00934FC4" w:rsidRDefault="00C47099" w:rsidP="00533333">
      <w:pPr>
        <w:autoSpaceDE w:val="0"/>
        <w:autoSpaceDN w:val="0"/>
        <w:adjustRightInd w:val="0"/>
        <w:spacing w:after="0" w:line="360" w:lineRule="auto"/>
        <w:ind w:left="709" w:hanging="709"/>
        <w:jc w:val="both"/>
        <w:rPr>
          <w:rFonts w:asciiTheme="majorHAnsi" w:hAnsiTheme="majorHAnsi" w:cs="Times New Roman"/>
          <w:szCs w:val="24"/>
        </w:rPr>
      </w:pPr>
      <w:r w:rsidRPr="00934FC4">
        <w:rPr>
          <w:rFonts w:asciiTheme="majorHAnsi" w:hAnsiTheme="majorHAnsi" w:cs="Times New Roman"/>
          <w:szCs w:val="24"/>
        </w:rPr>
        <w:t>İşcan, Ö. F. ve Sayın, U.</w:t>
      </w:r>
      <w:r w:rsidR="001904C7" w:rsidRPr="00934FC4">
        <w:rPr>
          <w:rFonts w:asciiTheme="majorHAnsi" w:hAnsiTheme="majorHAnsi" w:cs="Times New Roman"/>
          <w:szCs w:val="24"/>
        </w:rPr>
        <w:t xml:space="preserve"> </w:t>
      </w:r>
      <w:r w:rsidRPr="00934FC4">
        <w:rPr>
          <w:rFonts w:asciiTheme="majorHAnsi" w:hAnsiTheme="majorHAnsi" w:cs="Times New Roman"/>
          <w:szCs w:val="24"/>
        </w:rPr>
        <w:t>(2010)</w:t>
      </w:r>
      <w:r w:rsidR="001904C7" w:rsidRPr="00934FC4">
        <w:rPr>
          <w:rFonts w:asciiTheme="majorHAnsi" w:hAnsiTheme="majorHAnsi" w:cs="Times New Roman"/>
          <w:szCs w:val="24"/>
        </w:rPr>
        <w:t xml:space="preserve"> Örgütsel Adalet, İş Tatmini ve Ör</w:t>
      </w:r>
      <w:r w:rsidRPr="00934FC4">
        <w:rPr>
          <w:rFonts w:asciiTheme="majorHAnsi" w:hAnsiTheme="majorHAnsi" w:cs="Times New Roman"/>
          <w:szCs w:val="24"/>
        </w:rPr>
        <w:t xml:space="preserve">gütsel Güven Arasındaki İlişki, </w:t>
      </w:r>
      <w:r w:rsidR="001904C7" w:rsidRPr="00934FC4">
        <w:rPr>
          <w:rFonts w:asciiTheme="majorHAnsi" w:hAnsiTheme="majorHAnsi" w:cs="Times New Roman"/>
          <w:szCs w:val="24"/>
        </w:rPr>
        <w:t>Atatürk Üniversitesi İktisadi ve İdari Bilimleri Dergisi, 24</w:t>
      </w:r>
      <w:r w:rsidRPr="00934FC4">
        <w:rPr>
          <w:rFonts w:asciiTheme="majorHAnsi" w:hAnsiTheme="majorHAnsi" w:cs="Times New Roman"/>
          <w:szCs w:val="24"/>
        </w:rPr>
        <w:t>/</w:t>
      </w:r>
      <w:r w:rsidR="001904C7" w:rsidRPr="00934FC4">
        <w:rPr>
          <w:rFonts w:asciiTheme="majorHAnsi" w:hAnsiTheme="majorHAnsi" w:cs="Times New Roman"/>
          <w:szCs w:val="24"/>
        </w:rPr>
        <w:t>4, 195-216.</w:t>
      </w:r>
    </w:p>
    <w:p w14:paraId="295A1565" w14:textId="3669D0CD" w:rsidR="001904C7" w:rsidRPr="00934FC4" w:rsidRDefault="001904C7" w:rsidP="00533333">
      <w:pPr>
        <w:autoSpaceDE w:val="0"/>
        <w:autoSpaceDN w:val="0"/>
        <w:adjustRightInd w:val="0"/>
        <w:spacing w:after="0" w:line="360" w:lineRule="auto"/>
        <w:ind w:left="709" w:hanging="709"/>
        <w:jc w:val="both"/>
        <w:rPr>
          <w:rFonts w:asciiTheme="majorHAnsi" w:hAnsiTheme="majorHAnsi" w:cs="Times New Roman"/>
          <w:szCs w:val="24"/>
        </w:rPr>
      </w:pPr>
      <w:r w:rsidRPr="00934FC4">
        <w:rPr>
          <w:rFonts w:asciiTheme="majorHAnsi" w:hAnsiTheme="majorHAnsi" w:cs="Times New Roman"/>
          <w:szCs w:val="24"/>
        </w:rPr>
        <w:t>Kalemci Tüzün, İ</w:t>
      </w:r>
      <w:r w:rsidR="00C47099" w:rsidRPr="00934FC4">
        <w:rPr>
          <w:rFonts w:asciiTheme="majorHAnsi" w:hAnsiTheme="majorHAnsi" w:cs="Times New Roman"/>
          <w:szCs w:val="24"/>
        </w:rPr>
        <w:t>. (</w:t>
      </w:r>
      <w:r w:rsidRPr="00934FC4">
        <w:rPr>
          <w:rFonts w:asciiTheme="majorHAnsi" w:hAnsiTheme="majorHAnsi" w:cs="Times New Roman"/>
          <w:szCs w:val="24"/>
        </w:rPr>
        <w:t>2007</w:t>
      </w:r>
      <w:r w:rsidR="00C47099" w:rsidRPr="00934FC4">
        <w:rPr>
          <w:rFonts w:asciiTheme="majorHAnsi" w:hAnsiTheme="majorHAnsi" w:cs="Times New Roman"/>
          <w:szCs w:val="24"/>
        </w:rPr>
        <w:t xml:space="preserve">). </w:t>
      </w:r>
      <w:r w:rsidRPr="00934FC4">
        <w:rPr>
          <w:rFonts w:asciiTheme="majorHAnsi" w:hAnsiTheme="majorHAnsi" w:cs="Times New Roman"/>
          <w:szCs w:val="24"/>
        </w:rPr>
        <w:t>Güven, Örgütsel Gü</w:t>
      </w:r>
      <w:r w:rsidR="00C47099" w:rsidRPr="00934FC4">
        <w:rPr>
          <w:rFonts w:asciiTheme="majorHAnsi" w:hAnsiTheme="majorHAnsi" w:cs="Times New Roman"/>
          <w:szCs w:val="24"/>
        </w:rPr>
        <w:t>ven ve Örgütsel Güven Modelleri</w:t>
      </w:r>
      <w:r w:rsidRPr="00934FC4">
        <w:rPr>
          <w:rFonts w:asciiTheme="majorHAnsi" w:hAnsiTheme="majorHAnsi" w:cs="Times New Roman"/>
          <w:szCs w:val="24"/>
        </w:rPr>
        <w:t>, Karamanoğlu Mehmetbey Üniversitesi Sosyal ve Ekonomik Araştırmalar Dergisi, Sayı 2, 93-118.</w:t>
      </w:r>
    </w:p>
    <w:p w14:paraId="7FF379B6" w14:textId="0A411151" w:rsidR="001904C7" w:rsidRPr="00934FC4" w:rsidRDefault="00C47099" w:rsidP="00533333">
      <w:pPr>
        <w:autoSpaceDE w:val="0"/>
        <w:autoSpaceDN w:val="0"/>
        <w:adjustRightInd w:val="0"/>
        <w:spacing w:after="0" w:line="360" w:lineRule="auto"/>
        <w:ind w:left="709" w:hanging="709"/>
        <w:jc w:val="both"/>
        <w:rPr>
          <w:rFonts w:asciiTheme="majorHAnsi" w:hAnsiTheme="majorHAnsi" w:cs="Times New Roman"/>
          <w:szCs w:val="24"/>
        </w:rPr>
      </w:pPr>
      <w:r w:rsidRPr="00934FC4">
        <w:rPr>
          <w:rFonts w:asciiTheme="majorHAnsi" w:hAnsiTheme="majorHAnsi" w:cs="Times New Roman"/>
          <w:szCs w:val="24"/>
        </w:rPr>
        <w:t>Kara, F. Z.</w:t>
      </w:r>
      <w:r w:rsidR="001904C7" w:rsidRPr="00934FC4">
        <w:rPr>
          <w:rFonts w:asciiTheme="majorHAnsi" w:hAnsiTheme="majorHAnsi" w:cs="Times New Roman"/>
          <w:szCs w:val="24"/>
        </w:rPr>
        <w:t>, Sarıkaya, M</w:t>
      </w:r>
      <w:r w:rsidRPr="00934FC4">
        <w:rPr>
          <w:rFonts w:asciiTheme="majorHAnsi" w:hAnsiTheme="majorHAnsi" w:cs="Times New Roman"/>
          <w:szCs w:val="24"/>
        </w:rPr>
        <w:t>. ve</w:t>
      </w:r>
      <w:r w:rsidR="001904C7" w:rsidRPr="00934FC4">
        <w:rPr>
          <w:rFonts w:asciiTheme="majorHAnsi" w:hAnsiTheme="majorHAnsi" w:cs="Times New Roman"/>
          <w:szCs w:val="24"/>
        </w:rPr>
        <w:t xml:space="preserve"> Temizel, F</w:t>
      </w:r>
      <w:r w:rsidRPr="00934FC4">
        <w:rPr>
          <w:rFonts w:asciiTheme="majorHAnsi" w:hAnsiTheme="majorHAnsi" w:cs="Times New Roman"/>
          <w:szCs w:val="24"/>
        </w:rPr>
        <w:t xml:space="preserve">. (2009). </w:t>
      </w:r>
      <w:r w:rsidR="001904C7" w:rsidRPr="00934FC4">
        <w:rPr>
          <w:rFonts w:asciiTheme="majorHAnsi" w:hAnsiTheme="majorHAnsi" w:cs="Times New Roman"/>
          <w:szCs w:val="24"/>
        </w:rPr>
        <w:t>Yatırımcı İlişkileri Yöneti</w:t>
      </w:r>
      <w:r w:rsidRPr="00934FC4">
        <w:rPr>
          <w:rFonts w:asciiTheme="majorHAnsi" w:hAnsiTheme="majorHAnsi" w:cs="Times New Roman"/>
          <w:szCs w:val="24"/>
        </w:rPr>
        <w:t>mince Güven ve Ekonomiye Etkisi</w:t>
      </w:r>
      <w:r w:rsidR="001904C7" w:rsidRPr="00934FC4">
        <w:rPr>
          <w:rFonts w:asciiTheme="majorHAnsi" w:hAnsiTheme="majorHAnsi" w:cs="Times New Roman"/>
          <w:szCs w:val="24"/>
        </w:rPr>
        <w:t>, Afyon Kocatepe Üniversitesi İİBF Dergisi (C.X I,SI,), 279-307.</w:t>
      </w:r>
    </w:p>
    <w:p w14:paraId="3A9139E6" w14:textId="4050B822" w:rsidR="001904C7" w:rsidRPr="00934FC4" w:rsidRDefault="001904C7" w:rsidP="00533333">
      <w:pPr>
        <w:autoSpaceDE w:val="0"/>
        <w:autoSpaceDN w:val="0"/>
        <w:adjustRightInd w:val="0"/>
        <w:spacing w:after="0" w:line="360" w:lineRule="auto"/>
        <w:ind w:left="709" w:hanging="709"/>
        <w:jc w:val="both"/>
        <w:rPr>
          <w:rFonts w:asciiTheme="majorHAnsi" w:hAnsiTheme="majorHAnsi" w:cs="Times New Roman"/>
          <w:szCs w:val="24"/>
        </w:rPr>
      </w:pPr>
      <w:r w:rsidRPr="00934FC4">
        <w:rPr>
          <w:rFonts w:asciiTheme="majorHAnsi" w:hAnsiTheme="majorHAnsi" w:cs="Times New Roman"/>
          <w:szCs w:val="24"/>
        </w:rPr>
        <w:lastRenderedPageBreak/>
        <w:t>Kent, M</w:t>
      </w:r>
      <w:r w:rsidR="00C47099" w:rsidRPr="00934FC4">
        <w:rPr>
          <w:rFonts w:asciiTheme="majorHAnsi" w:hAnsiTheme="majorHAnsi" w:cs="Times New Roman"/>
          <w:szCs w:val="24"/>
        </w:rPr>
        <w:t>. L. and</w:t>
      </w:r>
      <w:r w:rsidRPr="00934FC4">
        <w:rPr>
          <w:rFonts w:asciiTheme="majorHAnsi" w:hAnsiTheme="majorHAnsi" w:cs="Times New Roman"/>
          <w:szCs w:val="24"/>
        </w:rPr>
        <w:t xml:space="preserve"> Taylor M</w:t>
      </w:r>
      <w:r w:rsidR="00C47099" w:rsidRPr="00934FC4">
        <w:rPr>
          <w:rFonts w:asciiTheme="majorHAnsi" w:hAnsiTheme="majorHAnsi" w:cs="Times New Roman"/>
          <w:szCs w:val="24"/>
        </w:rPr>
        <w:t xml:space="preserve">. (2007). </w:t>
      </w:r>
      <w:r w:rsidRPr="00934FC4">
        <w:rPr>
          <w:rFonts w:asciiTheme="majorHAnsi" w:hAnsiTheme="majorHAnsi" w:cs="Times New Roman"/>
          <w:szCs w:val="24"/>
        </w:rPr>
        <w:t>Beyond excellence: Extending the generic approach to international publ</w:t>
      </w:r>
      <w:r w:rsidR="00C47099" w:rsidRPr="00934FC4">
        <w:rPr>
          <w:rFonts w:asciiTheme="majorHAnsi" w:hAnsiTheme="majorHAnsi" w:cs="Times New Roman"/>
          <w:szCs w:val="24"/>
        </w:rPr>
        <w:t>ic relations the case of Bosnia</w:t>
      </w:r>
      <w:r w:rsidRPr="00934FC4">
        <w:rPr>
          <w:rFonts w:asciiTheme="majorHAnsi" w:hAnsiTheme="majorHAnsi" w:cs="Times New Roman"/>
          <w:szCs w:val="24"/>
        </w:rPr>
        <w:t>, Public Relations Review 33, 10-20.</w:t>
      </w:r>
    </w:p>
    <w:p w14:paraId="7066ECEA" w14:textId="4F648A5D" w:rsidR="001904C7" w:rsidRPr="00934FC4" w:rsidRDefault="00C47099" w:rsidP="00533333">
      <w:pPr>
        <w:autoSpaceDE w:val="0"/>
        <w:autoSpaceDN w:val="0"/>
        <w:adjustRightInd w:val="0"/>
        <w:spacing w:after="0" w:line="360" w:lineRule="auto"/>
        <w:ind w:left="709" w:hanging="709"/>
        <w:jc w:val="both"/>
        <w:rPr>
          <w:rFonts w:asciiTheme="majorHAnsi" w:hAnsiTheme="majorHAnsi" w:cs="Times New Roman"/>
          <w:szCs w:val="24"/>
        </w:rPr>
      </w:pPr>
      <w:r w:rsidRPr="00934FC4">
        <w:rPr>
          <w:rFonts w:asciiTheme="majorHAnsi" w:hAnsiTheme="majorHAnsi" w:cs="Times New Roman"/>
          <w:szCs w:val="24"/>
        </w:rPr>
        <w:t xml:space="preserve">Morgan, R. M. and </w:t>
      </w:r>
      <w:r w:rsidR="001904C7" w:rsidRPr="00934FC4">
        <w:rPr>
          <w:rFonts w:asciiTheme="majorHAnsi" w:hAnsiTheme="majorHAnsi" w:cs="Times New Roman"/>
          <w:szCs w:val="24"/>
        </w:rPr>
        <w:t>Hunt, S</w:t>
      </w:r>
      <w:r w:rsidRPr="00934FC4">
        <w:rPr>
          <w:rFonts w:asciiTheme="majorHAnsi" w:hAnsiTheme="majorHAnsi" w:cs="Times New Roman"/>
          <w:szCs w:val="24"/>
        </w:rPr>
        <w:t xml:space="preserve">. (1994). </w:t>
      </w:r>
      <w:r w:rsidR="001904C7" w:rsidRPr="00934FC4">
        <w:rPr>
          <w:rFonts w:asciiTheme="majorHAnsi" w:hAnsiTheme="majorHAnsi" w:cs="Times New Roman"/>
          <w:szCs w:val="24"/>
        </w:rPr>
        <w:t>The Commitment-Trust T</w:t>
      </w:r>
      <w:r w:rsidRPr="00934FC4">
        <w:rPr>
          <w:rFonts w:asciiTheme="majorHAnsi" w:hAnsiTheme="majorHAnsi" w:cs="Times New Roman"/>
          <w:szCs w:val="24"/>
        </w:rPr>
        <w:t>heory of Relationship Marketing</w:t>
      </w:r>
      <w:r w:rsidR="001904C7" w:rsidRPr="00934FC4">
        <w:rPr>
          <w:rFonts w:asciiTheme="majorHAnsi" w:hAnsiTheme="majorHAnsi" w:cs="Times New Roman"/>
          <w:szCs w:val="24"/>
        </w:rPr>
        <w:t>, Journal of Marketing, july Vol. 58, 20-38.</w:t>
      </w:r>
    </w:p>
    <w:p w14:paraId="379BCE56" w14:textId="7FE6F6D1" w:rsidR="001904C7" w:rsidRPr="00934FC4" w:rsidRDefault="001904C7" w:rsidP="00533333">
      <w:pPr>
        <w:autoSpaceDE w:val="0"/>
        <w:autoSpaceDN w:val="0"/>
        <w:adjustRightInd w:val="0"/>
        <w:spacing w:after="0" w:line="360" w:lineRule="auto"/>
        <w:ind w:left="709" w:hanging="709"/>
        <w:jc w:val="both"/>
        <w:rPr>
          <w:rFonts w:asciiTheme="majorHAnsi" w:hAnsiTheme="majorHAnsi" w:cs="Times New Roman"/>
          <w:szCs w:val="24"/>
        </w:rPr>
      </w:pPr>
      <w:r w:rsidRPr="00934FC4">
        <w:rPr>
          <w:rFonts w:asciiTheme="majorHAnsi" w:hAnsiTheme="majorHAnsi" w:cs="Times New Roman"/>
          <w:szCs w:val="24"/>
        </w:rPr>
        <w:t>Nakıpoğlu, N</w:t>
      </w:r>
      <w:r w:rsidR="00C47099" w:rsidRPr="00934FC4">
        <w:rPr>
          <w:rFonts w:asciiTheme="majorHAnsi" w:hAnsiTheme="majorHAnsi" w:cs="Times New Roman"/>
          <w:szCs w:val="24"/>
        </w:rPr>
        <w:t xml:space="preserve">. (2015). </w:t>
      </w:r>
      <w:r w:rsidRPr="00934FC4">
        <w:rPr>
          <w:rFonts w:asciiTheme="majorHAnsi" w:hAnsiTheme="majorHAnsi" w:cs="Times New Roman"/>
          <w:szCs w:val="24"/>
        </w:rPr>
        <w:t>Aile İşletmelerinde Kuşak Çatışmalarının Finansal Yapıya Etkileri: İtalyan-Türk Aile İ</w:t>
      </w:r>
      <w:r w:rsidR="00C47099" w:rsidRPr="00934FC4">
        <w:rPr>
          <w:rFonts w:asciiTheme="majorHAnsi" w:hAnsiTheme="majorHAnsi" w:cs="Times New Roman"/>
          <w:szCs w:val="24"/>
        </w:rPr>
        <w:t>şletmeleri Üzerine Bir Uygulama</w:t>
      </w:r>
      <w:r w:rsidRPr="00934FC4">
        <w:rPr>
          <w:rFonts w:asciiTheme="majorHAnsi" w:hAnsiTheme="majorHAnsi" w:cs="Times New Roman"/>
          <w:szCs w:val="24"/>
        </w:rPr>
        <w:t>, (Yayınlanmamış Yüksek Lisans Tezi), İstanbul Gelişim Üniversitesi Sosyal Bilimler Enstitüsü, İstanbul.</w:t>
      </w:r>
    </w:p>
    <w:p w14:paraId="6F47807F" w14:textId="7533D3E7" w:rsidR="001904C7" w:rsidRPr="00934FC4" w:rsidRDefault="00C47099" w:rsidP="00533333">
      <w:pPr>
        <w:autoSpaceDE w:val="0"/>
        <w:autoSpaceDN w:val="0"/>
        <w:adjustRightInd w:val="0"/>
        <w:spacing w:after="0" w:line="360" w:lineRule="auto"/>
        <w:ind w:left="709" w:hanging="709"/>
        <w:jc w:val="both"/>
        <w:rPr>
          <w:rFonts w:asciiTheme="majorHAnsi" w:hAnsiTheme="majorHAnsi" w:cs="Times New Roman"/>
          <w:szCs w:val="24"/>
        </w:rPr>
      </w:pPr>
      <w:r w:rsidRPr="00934FC4">
        <w:rPr>
          <w:rFonts w:asciiTheme="majorHAnsi" w:hAnsiTheme="majorHAnsi" w:cs="Times New Roman"/>
          <w:szCs w:val="24"/>
        </w:rPr>
        <w:t xml:space="preserve">Özdemir, M. Ç. (2007). </w:t>
      </w:r>
      <w:r w:rsidR="001904C7" w:rsidRPr="00934FC4">
        <w:rPr>
          <w:rFonts w:asciiTheme="majorHAnsi" w:hAnsiTheme="majorHAnsi" w:cs="Times New Roman"/>
          <w:szCs w:val="24"/>
        </w:rPr>
        <w:t>Toplumsal D</w:t>
      </w:r>
      <w:r w:rsidRPr="00934FC4">
        <w:rPr>
          <w:rFonts w:asciiTheme="majorHAnsi" w:hAnsiTheme="majorHAnsi" w:cs="Times New Roman"/>
          <w:szCs w:val="24"/>
        </w:rPr>
        <w:t>eğişme Karşısında Aile ve Okul</w:t>
      </w:r>
      <w:r w:rsidR="001904C7" w:rsidRPr="00934FC4">
        <w:rPr>
          <w:rFonts w:asciiTheme="majorHAnsi" w:hAnsiTheme="majorHAnsi" w:cs="Times New Roman"/>
          <w:szCs w:val="24"/>
        </w:rPr>
        <w:t>, Türk Eğitim Bilimleri Dergisi, Bahar, 5(2), 185-198.</w:t>
      </w:r>
    </w:p>
    <w:p w14:paraId="25197E60" w14:textId="105127DB" w:rsidR="001904C7" w:rsidRPr="00934FC4" w:rsidRDefault="00C47099" w:rsidP="00533333">
      <w:pPr>
        <w:autoSpaceDE w:val="0"/>
        <w:autoSpaceDN w:val="0"/>
        <w:adjustRightInd w:val="0"/>
        <w:spacing w:after="0" w:line="360" w:lineRule="auto"/>
        <w:ind w:left="709" w:hanging="709"/>
        <w:jc w:val="both"/>
        <w:rPr>
          <w:rFonts w:asciiTheme="majorHAnsi" w:hAnsiTheme="majorHAnsi" w:cs="Times New Roman"/>
          <w:szCs w:val="24"/>
        </w:rPr>
      </w:pPr>
      <w:r w:rsidRPr="00934FC4">
        <w:rPr>
          <w:rFonts w:asciiTheme="majorHAnsi" w:hAnsiTheme="majorHAnsi" w:cs="Times New Roman"/>
          <w:szCs w:val="24"/>
        </w:rPr>
        <w:t>Özler, D. E., Atalay, C.</w:t>
      </w:r>
      <w:r w:rsidR="001904C7" w:rsidRPr="00934FC4">
        <w:rPr>
          <w:rFonts w:asciiTheme="majorHAnsi" w:hAnsiTheme="majorHAnsi" w:cs="Times New Roman"/>
          <w:szCs w:val="24"/>
        </w:rPr>
        <w:t xml:space="preserve"> G., </w:t>
      </w:r>
      <w:r w:rsidRPr="00934FC4">
        <w:rPr>
          <w:rFonts w:asciiTheme="majorHAnsi" w:hAnsiTheme="majorHAnsi" w:cs="Times New Roman"/>
          <w:szCs w:val="24"/>
        </w:rPr>
        <w:t xml:space="preserve">ve </w:t>
      </w:r>
      <w:r w:rsidR="001904C7" w:rsidRPr="00934FC4">
        <w:rPr>
          <w:rFonts w:asciiTheme="majorHAnsi" w:hAnsiTheme="majorHAnsi" w:cs="Times New Roman"/>
          <w:szCs w:val="24"/>
        </w:rPr>
        <w:t>Şahin, M</w:t>
      </w:r>
      <w:r w:rsidRPr="00934FC4">
        <w:rPr>
          <w:rFonts w:asciiTheme="majorHAnsi" w:hAnsiTheme="majorHAnsi" w:cs="Times New Roman"/>
          <w:szCs w:val="24"/>
        </w:rPr>
        <w:t xml:space="preserve">. D. (2010). </w:t>
      </w:r>
      <w:r w:rsidR="001904C7" w:rsidRPr="00934FC4">
        <w:rPr>
          <w:rFonts w:asciiTheme="majorHAnsi" w:hAnsiTheme="majorHAnsi" w:cs="Times New Roman"/>
          <w:szCs w:val="24"/>
        </w:rPr>
        <w:t>Örgütlerde S</w:t>
      </w:r>
      <w:r w:rsidRPr="00934FC4">
        <w:rPr>
          <w:rFonts w:asciiTheme="majorHAnsi" w:hAnsiTheme="majorHAnsi" w:cs="Times New Roman"/>
          <w:szCs w:val="24"/>
        </w:rPr>
        <w:t>inizm Güvensizlikle mi Bulaşır?</w:t>
      </w:r>
      <w:r w:rsidR="001904C7" w:rsidRPr="00934FC4">
        <w:rPr>
          <w:rFonts w:asciiTheme="majorHAnsi" w:hAnsiTheme="majorHAnsi" w:cs="Times New Roman"/>
          <w:szCs w:val="24"/>
        </w:rPr>
        <w:t>, Organizasyon ve Yönetim Bilimleri Dergisi, 2-2, 47-57.</w:t>
      </w:r>
    </w:p>
    <w:p w14:paraId="5E11F4A0" w14:textId="21186CCB" w:rsidR="001904C7" w:rsidRPr="00934FC4" w:rsidRDefault="001904C7" w:rsidP="00533333">
      <w:pPr>
        <w:autoSpaceDE w:val="0"/>
        <w:autoSpaceDN w:val="0"/>
        <w:adjustRightInd w:val="0"/>
        <w:spacing w:after="0" w:line="360" w:lineRule="auto"/>
        <w:ind w:left="709" w:hanging="709"/>
        <w:jc w:val="both"/>
        <w:rPr>
          <w:rFonts w:asciiTheme="majorHAnsi" w:hAnsiTheme="majorHAnsi" w:cs="Times New Roman"/>
          <w:szCs w:val="24"/>
        </w:rPr>
      </w:pPr>
      <w:r w:rsidRPr="00934FC4">
        <w:rPr>
          <w:rFonts w:asciiTheme="majorHAnsi" w:hAnsiTheme="majorHAnsi" w:cs="Times New Roman"/>
          <w:szCs w:val="24"/>
        </w:rPr>
        <w:t>Pelenk, A</w:t>
      </w:r>
      <w:r w:rsidR="00C47099" w:rsidRPr="00934FC4">
        <w:rPr>
          <w:rFonts w:asciiTheme="majorHAnsi" w:hAnsiTheme="majorHAnsi" w:cs="Times New Roman"/>
          <w:szCs w:val="24"/>
        </w:rPr>
        <w:t xml:space="preserve">. (2010). </w:t>
      </w:r>
      <w:r w:rsidRPr="00934FC4">
        <w:rPr>
          <w:rFonts w:asciiTheme="majorHAnsi" w:hAnsiTheme="majorHAnsi" w:cs="Times New Roman"/>
          <w:szCs w:val="24"/>
        </w:rPr>
        <w:t>Güven Kavramı: Sivil Toplum Örgütleri, Medya, Hükümet ve Ticari Ku</w:t>
      </w:r>
      <w:r w:rsidR="00C47099" w:rsidRPr="00934FC4">
        <w:rPr>
          <w:rFonts w:asciiTheme="majorHAnsi" w:hAnsiTheme="majorHAnsi" w:cs="Times New Roman"/>
          <w:szCs w:val="24"/>
        </w:rPr>
        <w:t>ruluşlara Yönelik Bir Araştırma</w:t>
      </w:r>
      <w:r w:rsidRPr="00934FC4">
        <w:rPr>
          <w:rFonts w:asciiTheme="majorHAnsi" w:hAnsiTheme="majorHAnsi" w:cs="Times New Roman"/>
          <w:szCs w:val="24"/>
        </w:rPr>
        <w:t>, İstanbul Üniversitesi Sosyal Bilimler Enstitüsü Halkla İlişkiler ve Tanıtım Anabilim Dalı, İstanbul.</w:t>
      </w:r>
    </w:p>
    <w:p w14:paraId="71E29076" w14:textId="6D9A6E1A" w:rsidR="001904C7" w:rsidRPr="00934FC4" w:rsidRDefault="00C47099" w:rsidP="00533333">
      <w:pPr>
        <w:autoSpaceDE w:val="0"/>
        <w:autoSpaceDN w:val="0"/>
        <w:adjustRightInd w:val="0"/>
        <w:spacing w:after="0" w:line="360" w:lineRule="auto"/>
        <w:ind w:left="709" w:hanging="709"/>
        <w:jc w:val="both"/>
        <w:rPr>
          <w:rFonts w:asciiTheme="majorHAnsi" w:hAnsiTheme="majorHAnsi" w:cs="Times New Roman"/>
          <w:szCs w:val="24"/>
        </w:rPr>
      </w:pPr>
      <w:r w:rsidRPr="00934FC4">
        <w:rPr>
          <w:rFonts w:asciiTheme="majorHAnsi" w:hAnsiTheme="majorHAnsi" w:cs="Times New Roman"/>
          <w:szCs w:val="24"/>
        </w:rPr>
        <w:t xml:space="preserve">Polat, S. (2007). </w:t>
      </w:r>
      <w:r w:rsidR="001904C7" w:rsidRPr="00934FC4">
        <w:rPr>
          <w:rFonts w:asciiTheme="majorHAnsi" w:hAnsiTheme="majorHAnsi" w:cs="Times New Roman"/>
          <w:szCs w:val="24"/>
        </w:rPr>
        <w:t>Ortaöğretim Öğretmenlerinin Örgütsel Adalet Algıları, Örgütsel Güven Düzeyleri ile Örgütsel Vatandaşlık</w:t>
      </w:r>
      <w:r w:rsidRPr="00934FC4">
        <w:rPr>
          <w:rFonts w:asciiTheme="majorHAnsi" w:hAnsiTheme="majorHAnsi" w:cs="Times New Roman"/>
          <w:szCs w:val="24"/>
        </w:rPr>
        <w:t xml:space="preserve"> Davranışları Arasındaki İlişki</w:t>
      </w:r>
      <w:r w:rsidR="001904C7" w:rsidRPr="00934FC4">
        <w:rPr>
          <w:rFonts w:asciiTheme="majorHAnsi" w:hAnsiTheme="majorHAnsi" w:cs="Times New Roman"/>
          <w:szCs w:val="24"/>
        </w:rPr>
        <w:t>, (Yayınlanmamış Doktora Tezi), Kocaeli Üniversitesi Sosyal Bilimleri Enstitüsü, Kocaeli.</w:t>
      </w:r>
    </w:p>
    <w:p w14:paraId="1BCD061E" w14:textId="1017A846" w:rsidR="001904C7" w:rsidRPr="00934FC4" w:rsidRDefault="001904C7" w:rsidP="00533333">
      <w:pPr>
        <w:autoSpaceDE w:val="0"/>
        <w:autoSpaceDN w:val="0"/>
        <w:adjustRightInd w:val="0"/>
        <w:spacing w:after="0" w:line="360" w:lineRule="auto"/>
        <w:ind w:left="709" w:hanging="709"/>
        <w:jc w:val="both"/>
        <w:rPr>
          <w:rFonts w:asciiTheme="majorHAnsi" w:hAnsiTheme="majorHAnsi" w:cs="Times New Roman"/>
          <w:bCs/>
          <w:color w:val="000000"/>
          <w:szCs w:val="24"/>
        </w:rPr>
      </w:pPr>
      <w:r w:rsidRPr="00934FC4">
        <w:rPr>
          <w:rFonts w:asciiTheme="majorHAnsi" w:hAnsiTheme="majorHAnsi" w:cs="Times New Roman"/>
          <w:color w:val="000000"/>
          <w:szCs w:val="24"/>
        </w:rPr>
        <w:t>Şahin, M</w:t>
      </w:r>
      <w:r w:rsidR="00C47099" w:rsidRPr="00934FC4">
        <w:rPr>
          <w:rFonts w:asciiTheme="majorHAnsi" w:hAnsiTheme="majorHAnsi" w:cs="Times New Roman"/>
          <w:color w:val="000000"/>
          <w:szCs w:val="24"/>
        </w:rPr>
        <w:t xml:space="preserve">. </w:t>
      </w:r>
      <w:r w:rsidRPr="00934FC4">
        <w:rPr>
          <w:rFonts w:asciiTheme="majorHAnsi" w:hAnsiTheme="majorHAnsi" w:cs="Times New Roman"/>
          <w:color w:val="000000"/>
          <w:szCs w:val="24"/>
        </w:rPr>
        <w:t>D, Yıldırım Söylemez, E</w:t>
      </w:r>
      <w:r w:rsidR="00C47099" w:rsidRPr="00934FC4">
        <w:rPr>
          <w:rFonts w:asciiTheme="majorHAnsi" w:hAnsiTheme="majorHAnsi" w:cs="Times New Roman"/>
          <w:color w:val="000000"/>
          <w:szCs w:val="24"/>
        </w:rPr>
        <w:t>.</w:t>
      </w:r>
      <w:r w:rsidRPr="00934FC4">
        <w:rPr>
          <w:rFonts w:asciiTheme="majorHAnsi" w:hAnsiTheme="majorHAnsi" w:cs="Times New Roman"/>
          <w:color w:val="000000"/>
          <w:szCs w:val="24"/>
        </w:rPr>
        <w:t xml:space="preserve"> ve Koç, Y</w:t>
      </w:r>
      <w:r w:rsidR="00C47099" w:rsidRPr="00934FC4">
        <w:rPr>
          <w:rFonts w:asciiTheme="majorHAnsi" w:hAnsiTheme="majorHAnsi" w:cs="Times New Roman"/>
          <w:color w:val="000000"/>
          <w:szCs w:val="24"/>
        </w:rPr>
        <w:t>.</w:t>
      </w:r>
      <w:r w:rsidRPr="00934FC4">
        <w:rPr>
          <w:rFonts w:asciiTheme="majorHAnsi" w:hAnsiTheme="majorHAnsi" w:cs="Times New Roman"/>
          <w:color w:val="000000"/>
          <w:szCs w:val="24"/>
        </w:rPr>
        <w:t xml:space="preserve"> D</w:t>
      </w:r>
      <w:r w:rsidR="00C47099" w:rsidRPr="00934FC4">
        <w:rPr>
          <w:rFonts w:asciiTheme="majorHAnsi" w:hAnsiTheme="majorHAnsi" w:cs="Times New Roman"/>
          <w:color w:val="000000"/>
          <w:szCs w:val="24"/>
        </w:rPr>
        <w:t xml:space="preserve">. (2016). </w:t>
      </w:r>
      <w:r w:rsidRPr="00934FC4">
        <w:rPr>
          <w:rFonts w:asciiTheme="majorHAnsi" w:hAnsiTheme="majorHAnsi" w:cs="Times New Roman"/>
          <w:bCs/>
          <w:color w:val="000000"/>
          <w:szCs w:val="24"/>
        </w:rPr>
        <w:t>Planlanmış Davranış Teorisi Çerçevesinde Aile İşletmelerinde Kurum</w:t>
      </w:r>
      <w:r w:rsidR="00C47099" w:rsidRPr="00934FC4">
        <w:rPr>
          <w:rFonts w:asciiTheme="majorHAnsi" w:hAnsiTheme="majorHAnsi" w:cs="Times New Roman"/>
          <w:bCs/>
          <w:color w:val="000000"/>
          <w:szCs w:val="24"/>
        </w:rPr>
        <w:t xml:space="preserve">sallaşma Sürecinin İrdelenmesi, </w:t>
      </w:r>
      <w:r w:rsidRPr="00934FC4">
        <w:rPr>
          <w:rFonts w:asciiTheme="majorHAnsi" w:hAnsiTheme="majorHAnsi" w:cs="Times New Roman"/>
          <w:bCs/>
          <w:color w:val="000000"/>
          <w:szCs w:val="24"/>
        </w:rPr>
        <w:t>Dumlupınar Üniversitesi Sosyal Bilimler Dergisi, Afro-Avrasya Özel Sayısı Aralık 2016, 451-457.</w:t>
      </w:r>
    </w:p>
    <w:p w14:paraId="23705B22" w14:textId="339F4628" w:rsidR="001904C7" w:rsidRPr="00934FC4" w:rsidRDefault="001904C7" w:rsidP="00533333">
      <w:pPr>
        <w:autoSpaceDE w:val="0"/>
        <w:autoSpaceDN w:val="0"/>
        <w:adjustRightInd w:val="0"/>
        <w:spacing w:after="0" w:line="360" w:lineRule="auto"/>
        <w:ind w:left="709" w:hanging="709"/>
        <w:jc w:val="both"/>
        <w:rPr>
          <w:rFonts w:asciiTheme="majorHAnsi" w:hAnsiTheme="majorHAnsi" w:cs="Times New Roman"/>
          <w:bCs/>
          <w:szCs w:val="24"/>
        </w:rPr>
      </w:pPr>
      <w:r w:rsidRPr="00934FC4">
        <w:rPr>
          <w:rFonts w:asciiTheme="majorHAnsi" w:hAnsiTheme="majorHAnsi" w:cs="Times New Roman"/>
          <w:bCs/>
          <w:szCs w:val="24"/>
        </w:rPr>
        <w:t>Şensoy, Y</w:t>
      </w:r>
      <w:r w:rsidR="00C47099" w:rsidRPr="00934FC4">
        <w:rPr>
          <w:rFonts w:asciiTheme="majorHAnsi" w:hAnsiTheme="majorHAnsi" w:cs="Times New Roman"/>
          <w:bCs/>
          <w:szCs w:val="24"/>
        </w:rPr>
        <w:t xml:space="preserve">. </w:t>
      </w:r>
      <w:r w:rsidRPr="00934FC4">
        <w:rPr>
          <w:rFonts w:asciiTheme="majorHAnsi" w:hAnsiTheme="majorHAnsi" w:cs="Times New Roman"/>
          <w:bCs/>
          <w:szCs w:val="24"/>
        </w:rPr>
        <w:t>Z</w:t>
      </w:r>
      <w:r w:rsidR="00B95876" w:rsidRPr="00934FC4">
        <w:rPr>
          <w:rFonts w:asciiTheme="majorHAnsi" w:hAnsiTheme="majorHAnsi" w:cs="Times New Roman"/>
          <w:bCs/>
          <w:szCs w:val="24"/>
        </w:rPr>
        <w:t>.</w:t>
      </w:r>
      <w:r w:rsidRPr="00934FC4">
        <w:rPr>
          <w:rFonts w:asciiTheme="majorHAnsi" w:hAnsiTheme="majorHAnsi" w:cs="Times New Roman"/>
          <w:bCs/>
          <w:szCs w:val="24"/>
        </w:rPr>
        <w:t xml:space="preserve"> </w:t>
      </w:r>
      <w:r w:rsidR="00B95876" w:rsidRPr="00934FC4">
        <w:rPr>
          <w:rFonts w:asciiTheme="majorHAnsi" w:hAnsiTheme="majorHAnsi" w:cs="Times New Roman"/>
          <w:bCs/>
          <w:szCs w:val="24"/>
        </w:rPr>
        <w:t xml:space="preserve">(2008). </w:t>
      </w:r>
      <w:r w:rsidRPr="00934FC4">
        <w:rPr>
          <w:rFonts w:asciiTheme="majorHAnsi" w:hAnsiTheme="majorHAnsi" w:cs="Times New Roman"/>
          <w:bCs/>
          <w:szCs w:val="24"/>
        </w:rPr>
        <w:t>Factors Affecting Successful Successions In Family Businesses: An Empirical Stu</w:t>
      </w:r>
      <w:r w:rsidR="00B95876" w:rsidRPr="00934FC4">
        <w:rPr>
          <w:rFonts w:asciiTheme="majorHAnsi" w:hAnsiTheme="majorHAnsi" w:cs="Times New Roman"/>
          <w:bCs/>
          <w:szCs w:val="24"/>
        </w:rPr>
        <w:t>dy On Turkish Family Businesses</w:t>
      </w:r>
      <w:r w:rsidRPr="00934FC4">
        <w:rPr>
          <w:rFonts w:asciiTheme="majorHAnsi" w:hAnsiTheme="majorHAnsi" w:cs="Times New Roman"/>
          <w:bCs/>
          <w:szCs w:val="24"/>
        </w:rPr>
        <w:t>, Yayınlanmamış Yüksek Lisans Tezi, Marmara Üniversitesi Sosyal Bilimler Enstitüsü İşletme Anabilim Dalı Yönetim Organizasyon (İngilizce) Anabilim Dalı.</w:t>
      </w:r>
    </w:p>
    <w:p w14:paraId="2864DD9A" w14:textId="33970A03" w:rsidR="001904C7" w:rsidRPr="00934FC4" w:rsidRDefault="001904C7" w:rsidP="00533333">
      <w:pPr>
        <w:autoSpaceDE w:val="0"/>
        <w:autoSpaceDN w:val="0"/>
        <w:adjustRightInd w:val="0"/>
        <w:spacing w:after="0" w:line="360" w:lineRule="auto"/>
        <w:ind w:left="709" w:hanging="709"/>
        <w:jc w:val="both"/>
        <w:rPr>
          <w:rFonts w:asciiTheme="majorHAnsi" w:hAnsiTheme="majorHAnsi" w:cs="Times New Roman"/>
          <w:szCs w:val="24"/>
        </w:rPr>
      </w:pPr>
      <w:r w:rsidRPr="00934FC4">
        <w:rPr>
          <w:rFonts w:asciiTheme="majorHAnsi" w:hAnsiTheme="majorHAnsi" w:cs="Times New Roman"/>
          <w:szCs w:val="24"/>
        </w:rPr>
        <w:t>Ulukan, C</w:t>
      </w:r>
      <w:r w:rsidR="00B95876" w:rsidRPr="00934FC4">
        <w:rPr>
          <w:rFonts w:asciiTheme="majorHAnsi" w:hAnsiTheme="majorHAnsi" w:cs="Times New Roman"/>
          <w:szCs w:val="24"/>
        </w:rPr>
        <w:t xml:space="preserve">. (1999). </w:t>
      </w:r>
      <w:r w:rsidRPr="00934FC4">
        <w:rPr>
          <w:rFonts w:asciiTheme="majorHAnsi" w:hAnsiTheme="majorHAnsi" w:cs="Times New Roman"/>
          <w:szCs w:val="24"/>
        </w:rPr>
        <w:t>Ai</w:t>
      </w:r>
      <w:r w:rsidR="00B95876" w:rsidRPr="00934FC4">
        <w:rPr>
          <w:rFonts w:asciiTheme="majorHAnsi" w:hAnsiTheme="majorHAnsi" w:cs="Times New Roman"/>
          <w:szCs w:val="24"/>
        </w:rPr>
        <w:t>le İşletmelerinde Büyüme Süreci</w:t>
      </w:r>
      <w:r w:rsidRPr="00934FC4">
        <w:rPr>
          <w:rFonts w:asciiTheme="majorHAnsi" w:hAnsiTheme="majorHAnsi" w:cs="Times New Roman"/>
          <w:szCs w:val="24"/>
        </w:rPr>
        <w:t>, (Yayınlanmamış Doktora Tezi), Eskişehir Anadolu Üniversitesi Sosyal Bilimler Enstitüsü, Eskişehir.</w:t>
      </w:r>
    </w:p>
    <w:p w14:paraId="409623E7" w14:textId="3EE47AD3" w:rsidR="00741CA1" w:rsidRPr="00934FC4" w:rsidRDefault="00741CA1" w:rsidP="00533333">
      <w:pPr>
        <w:autoSpaceDE w:val="0"/>
        <w:autoSpaceDN w:val="0"/>
        <w:adjustRightInd w:val="0"/>
        <w:spacing w:after="0" w:line="360" w:lineRule="auto"/>
        <w:ind w:left="709" w:hanging="709"/>
        <w:jc w:val="both"/>
        <w:rPr>
          <w:rFonts w:asciiTheme="majorHAnsi" w:hAnsiTheme="majorHAnsi" w:cs="Times New Roman"/>
          <w:szCs w:val="24"/>
        </w:rPr>
      </w:pPr>
      <w:r w:rsidRPr="00934FC4">
        <w:rPr>
          <w:rFonts w:asciiTheme="majorHAnsi" w:hAnsiTheme="majorHAnsi" w:cs="Times New Roman"/>
          <w:szCs w:val="24"/>
        </w:rPr>
        <w:t>Yıldız, A</w:t>
      </w:r>
      <w:r w:rsidR="00B95876" w:rsidRPr="00934FC4">
        <w:rPr>
          <w:rFonts w:asciiTheme="majorHAnsi" w:hAnsiTheme="majorHAnsi" w:cs="Times New Roman"/>
          <w:szCs w:val="24"/>
        </w:rPr>
        <w:t xml:space="preserve">. (2008). </w:t>
      </w:r>
      <w:r w:rsidRPr="00934FC4">
        <w:rPr>
          <w:rFonts w:asciiTheme="majorHAnsi" w:hAnsiTheme="majorHAnsi" w:cs="Times New Roman"/>
          <w:szCs w:val="24"/>
        </w:rPr>
        <w:t>Aile İşletmelerine Tavsiyeler Konya’da Aile İşletmeleri Üzerine Yapılmış Bir Araşt</w:t>
      </w:r>
      <w:r w:rsidR="00B95876" w:rsidRPr="00934FC4">
        <w:rPr>
          <w:rFonts w:asciiTheme="majorHAnsi" w:hAnsiTheme="majorHAnsi" w:cs="Times New Roman"/>
          <w:szCs w:val="24"/>
        </w:rPr>
        <w:t>ırma</w:t>
      </w:r>
      <w:r w:rsidRPr="00934FC4">
        <w:rPr>
          <w:rFonts w:asciiTheme="majorHAnsi" w:hAnsiTheme="majorHAnsi" w:cs="Times New Roman"/>
          <w:szCs w:val="24"/>
        </w:rPr>
        <w:t>, Sistem Yayıncılık, İstanbul.</w:t>
      </w:r>
    </w:p>
    <w:p w14:paraId="5AEC2F48" w14:textId="1E9A0421" w:rsidR="001904C7" w:rsidRPr="00934FC4" w:rsidRDefault="00B95876" w:rsidP="00533333">
      <w:pPr>
        <w:autoSpaceDE w:val="0"/>
        <w:autoSpaceDN w:val="0"/>
        <w:adjustRightInd w:val="0"/>
        <w:spacing w:after="0" w:line="360" w:lineRule="auto"/>
        <w:ind w:left="709" w:hanging="709"/>
        <w:jc w:val="both"/>
        <w:rPr>
          <w:rFonts w:asciiTheme="majorHAnsi" w:hAnsiTheme="majorHAnsi" w:cs="Times New Roman"/>
          <w:szCs w:val="24"/>
        </w:rPr>
      </w:pPr>
      <w:r w:rsidRPr="00934FC4">
        <w:rPr>
          <w:rFonts w:asciiTheme="majorHAnsi" w:hAnsiTheme="majorHAnsi" w:cs="Times New Roman"/>
          <w:szCs w:val="24"/>
        </w:rPr>
        <w:t xml:space="preserve">Zhiqiang Wang, F. Y. and </w:t>
      </w:r>
      <w:r w:rsidR="001904C7" w:rsidRPr="00934FC4">
        <w:rPr>
          <w:rFonts w:asciiTheme="majorHAnsi" w:hAnsiTheme="majorHAnsi" w:cs="Times New Roman"/>
          <w:szCs w:val="24"/>
        </w:rPr>
        <w:t>Kim H</w:t>
      </w:r>
      <w:r w:rsidRPr="00934FC4">
        <w:rPr>
          <w:rFonts w:asciiTheme="majorHAnsi" w:hAnsiTheme="majorHAnsi" w:cs="Times New Roman"/>
          <w:szCs w:val="24"/>
        </w:rPr>
        <w:t xml:space="preserve">. </w:t>
      </w:r>
      <w:r w:rsidR="001904C7" w:rsidRPr="00934FC4">
        <w:rPr>
          <w:rFonts w:asciiTheme="majorHAnsi" w:hAnsiTheme="majorHAnsi" w:cs="Times New Roman"/>
          <w:szCs w:val="24"/>
        </w:rPr>
        <w:t>T</w:t>
      </w:r>
      <w:r w:rsidRPr="00934FC4">
        <w:rPr>
          <w:rFonts w:asciiTheme="majorHAnsi" w:hAnsiTheme="majorHAnsi" w:cs="Times New Roman"/>
          <w:szCs w:val="24"/>
        </w:rPr>
        <w:t>.</w:t>
      </w:r>
      <w:r w:rsidR="001904C7" w:rsidRPr="00934FC4">
        <w:rPr>
          <w:rFonts w:asciiTheme="majorHAnsi" w:hAnsiTheme="majorHAnsi" w:cs="Times New Roman"/>
          <w:szCs w:val="24"/>
        </w:rPr>
        <w:t xml:space="preserve"> (2014) Effects of managerial ties and trust on supply chain information sharing and supplier opportunism, International Journal of Production Research, 52:23, 7046-7061,</w:t>
      </w:r>
    </w:p>
    <w:p w14:paraId="31DEB93F" w14:textId="3C0A726A" w:rsidR="001904C7" w:rsidRPr="00934FC4" w:rsidRDefault="001904C7" w:rsidP="00533333">
      <w:pPr>
        <w:autoSpaceDE w:val="0"/>
        <w:autoSpaceDN w:val="0"/>
        <w:adjustRightInd w:val="0"/>
        <w:spacing w:after="0" w:line="360" w:lineRule="auto"/>
        <w:ind w:left="709" w:hanging="709"/>
        <w:jc w:val="both"/>
        <w:rPr>
          <w:rFonts w:asciiTheme="majorHAnsi" w:hAnsiTheme="majorHAnsi" w:cs="Times New Roman"/>
          <w:szCs w:val="24"/>
        </w:rPr>
      </w:pPr>
      <w:r w:rsidRPr="00934FC4">
        <w:rPr>
          <w:rFonts w:asciiTheme="majorHAnsi" w:hAnsiTheme="majorHAnsi" w:cs="Times New Roman"/>
          <w:szCs w:val="24"/>
        </w:rPr>
        <w:lastRenderedPageBreak/>
        <w:t>Zorlu Yücel, P</w:t>
      </w:r>
      <w:r w:rsidR="00B95876" w:rsidRPr="00934FC4">
        <w:rPr>
          <w:rFonts w:asciiTheme="majorHAnsi" w:hAnsiTheme="majorHAnsi" w:cs="Times New Roman"/>
          <w:szCs w:val="24"/>
        </w:rPr>
        <w:t xml:space="preserve">. (2006). </w:t>
      </w:r>
      <w:r w:rsidRPr="00934FC4">
        <w:rPr>
          <w:rFonts w:asciiTheme="majorHAnsi" w:hAnsiTheme="majorHAnsi" w:cs="Times New Roman"/>
          <w:szCs w:val="24"/>
        </w:rPr>
        <w:t>Örgütsel Güven ve İş Ta</w:t>
      </w:r>
      <w:r w:rsidR="00B95876" w:rsidRPr="00934FC4">
        <w:rPr>
          <w:rFonts w:asciiTheme="majorHAnsi" w:hAnsiTheme="majorHAnsi" w:cs="Times New Roman"/>
          <w:szCs w:val="24"/>
        </w:rPr>
        <w:t>tmini İlişkisi ve Bir Araştırma</w:t>
      </w:r>
      <w:r w:rsidRPr="00934FC4">
        <w:rPr>
          <w:rFonts w:asciiTheme="majorHAnsi" w:hAnsiTheme="majorHAnsi" w:cs="Times New Roman"/>
          <w:szCs w:val="24"/>
        </w:rPr>
        <w:t xml:space="preserve">, (Yayınlanmamış Yüksek Lisans Tezi) İstanbul Üniversitesi Sosyal Bilimler Enstitüsü İşletme Anabilim Dalı İnsan Kaynakları Yönetimi Bilimdalı, İstanbul. </w:t>
      </w:r>
    </w:p>
    <w:sectPr w:rsidR="001904C7" w:rsidRPr="00934FC4" w:rsidSect="00934FC4">
      <w:footerReference w:type="default" r:id="rId15"/>
      <w:pgSz w:w="11906" w:h="16838"/>
      <w:pgMar w:top="1418" w:right="1418" w:bottom="1418"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8AA25B" w14:textId="77777777" w:rsidR="00723A56" w:rsidRDefault="00723A56" w:rsidP="00CC4DA6">
      <w:pPr>
        <w:spacing w:after="0" w:line="240" w:lineRule="auto"/>
      </w:pPr>
      <w:r>
        <w:separator/>
      </w:r>
    </w:p>
  </w:endnote>
  <w:endnote w:type="continuationSeparator" w:id="0">
    <w:p w14:paraId="6E81A00E" w14:textId="77777777" w:rsidR="00723A56" w:rsidRDefault="00723A56" w:rsidP="00CC4D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2"/>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A2"/>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A2"/>
    <w:family w:val="swiss"/>
    <w:pitch w:val="variable"/>
    <w:sig w:usb0="E4002EFF" w:usb1="C000247B" w:usb2="00000009" w:usb3="00000000" w:csb0="000001FF" w:csb1="00000000"/>
  </w:font>
  <w:font w:name="Arial">
    <w:panose1 w:val="020B0604020202020204"/>
    <w:charset w:val="A2"/>
    <w:family w:val="swiss"/>
    <w:pitch w:val="variable"/>
    <w:sig w:usb0="E0002EFF" w:usb1="C000785B" w:usb2="00000009" w:usb3="00000000" w:csb0="000001FF" w:csb1="00000000"/>
  </w:font>
  <w:font w:name="Tahoma">
    <w:panose1 w:val="020B0604030504040204"/>
    <w:charset w:val="A2"/>
    <w:family w:val="swiss"/>
    <w:pitch w:val="variable"/>
    <w:sig w:usb0="E1002EFF" w:usb1="C000605B" w:usb2="00000029" w:usb3="00000000" w:csb0="000101FF" w:csb1="00000000"/>
  </w:font>
  <w:font w:name="Cambria">
    <w:panose1 w:val="02040503050406030204"/>
    <w:charset w:val="A2"/>
    <w:family w:val="roman"/>
    <w:pitch w:val="variable"/>
    <w:sig w:usb0="E00006FF" w:usb1="420024FF" w:usb2="02000000" w:usb3="00000000" w:csb0="0000019F" w:csb1="00000000"/>
  </w:font>
  <w:font w:name="HiddenHorzOCR">
    <w:altName w:val="MS Gothic"/>
    <w:panose1 w:val="00000000000000000000"/>
    <w:charset w:val="80"/>
    <w:family w:val="auto"/>
    <w:notTrueType/>
    <w:pitch w:val="default"/>
    <w:sig w:usb0="00000001" w:usb1="08070000" w:usb2="00000010" w:usb3="00000000" w:csb0="00020000" w:csb1="00000000"/>
  </w:font>
  <w:font w:name="TimesNewRomanPSMT">
    <w:altName w:val="Times New Roman"/>
    <w:panose1 w:val="00000000000000000000"/>
    <w:charset w:val="00"/>
    <w:family w:val="roman"/>
    <w:notTrueType/>
    <w:pitch w:val="default"/>
    <w:sig w:usb0="00000007" w:usb1="08070000" w:usb2="00000010" w:usb3="00000000" w:csb0="0002001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92405330"/>
      <w:docPartObj>
        <w:docPartGallery w:val="Page Numbers (Bottom of Page)"/>
        <w:docPartUnique/>
      </w:docPartObj>
    </w:sdtPr>
    <w:sdtEndPr/>
    <w:sdtContent>
      <w:p w14:paraId="01556301" w14:textId="77777777" w:rsidR="002D0991" w:rsidRDefault="002D0991">
        <w:pPr>
          <w:pStyle w:val="AltBilgi"/>
          <w:jc w:val="right"/>
        </w:pPr>
      </w:p>
      <w:p w14:paraId="43C3BEB5" w14:textId="13EA3570" w:rsidR="002D0991" w:rsidRDefault="002D0991">
        <w:pPr>
          <w:pStyle w:val="AltBilgi"/>
          <w:jc w:val="right"/>
        </w:pPr>
        <w:r>
          <w:fldChar w:fldCharType="begin"/>
        </w:r>
        <w:r>
          <w:instrText>PAGE   \* MERGEFORMAT</w:instrText>
        </w:r>
        <w:r>
          <w:fldChar w:fldCharType="separate"/>
        </w:r>
        <w:r w:rsidR="00B35183">
          <w:rPr>
            <w:noProof/>
          </w:rPr>
          <w:t>7</w:t>
        </w:r>
        <w:r>
          <w:fldChar w:fldCharType="end"/>
        </w:r>
      </w:p>
    </w:sdtContent>
  </w:sdt>
  <w:p w14:paraId="4777F913" w14:textId="77777777" w:rsidR="002D0991" w:rsidRDefault="002D0991">
    <w:pPr>
      <w:pStyle w:val="AltBilgi"/>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8A814E" w14:textId="77777777" w:rsidR="00723A56" w:rsidRDefault="00723A56" w:rsidP="00CC4DA6">
      <w:pPr>
        <w:spacing w:after="0" w:line="240" w:lineRule="auto"/>
      </w:pPr>
      <w:r>
        <w:separator/>
      </w:r>
    </w:p>
  </w:footnote>
  <w:footnote w:type="continuationSeparator" w:id="0">
    <w:p w14:paraId="6A30FE1F" w14:textId="77777777" w:rsidR="00723A56" w:rsidRDefault="00723A56" w:rsidP="00CC4DA6">
      <w:pPr>
        <w:spacing w:after="0" w:line="240" w:lineRule="auto"/>
      </w:pPr>
      <w:r>
        <w:continuationSeparator/>
      </w:r>
    </w:p>
  </w:footnote>
  <w:footnote w:id="1">
    <w:p w14:paraId="6F4A3307" w14:textId="4B87C734" w:rsidR="00934FC4" w:rsidRPr="00934FC4" w:rsidRDefault="00934FC4">
      <w:pPr>
        <w:pStyle w:val="DipnotMetni"/>
        <w:rPr>
          <w:rFonts w:asciiTheme="majorHAnsi" w:hAnsiTheme="majorHAnsi"/>
          <w:i/>
          <w:sz w:val="16"/>
          <w:szCs w:val="16"/>
        </w:rPr>
      </w:pPr>
      <w:r w:rsidRPr="00934FC4">
        <w:rPr>
          <w:rStyle w:val="DipnotBavurusu"/>
          <w:rFonts w:asciiTheme="majorHAnsi" w:hAnsiTheme="majorHAnsi"/>
          <w:sz w:val="16"/>
          <w:szCs w:val="16"/>
        </w:rPr>
        <w:footnoteRef/>
      </w:r>
      <w:r w:rsidRPr="00934FC4">
        <w:rPr>
          <w:rFonts w:asciiTheme="majorHAnsi" w:hAnsiTheme="majorHAnsi"/>
          <w:sz w:val="16"/>
          <w:szCs w:val="16"/>
        </w:rPr>
        <w:t xml:space="preserve"> </w:t>
      </w:r>
      <w:r w:rsidRPr="00934FC4">
        <w:rPr>
          <w:rFonts w:asciiTheme="majorHAnsi" w:hAnsiTheme="majorHAnsi"/>
          <w:i/>
          <w:sz w:val="16"/>
          <w:szCs w:val="16"/>
        </w:rPr>
        <w:t xml:space="preserve">Öğr. Gör. Dr. Mardin Artuklu Üniversitesi, Savur Meslek Yüksekokulu, </w:t>
      </w:r>
      <w:hyperlink r:id="rId1" w:history="1">
        <w:r w:rsidRPr="00934FC4">
          <w:rPr>
            <w:rStyle w:val="Kpr"/>
            <w:rFonts w:asciiTheme="majorHAnsi" w:hAnsiTheme="majorHAnsi"/>
            <w:i/>
            <w:sz w:val="16"/>
            <w:szCs w:val="16"/>
          </w:rPr>
          <w:t>oktaygokaslan@artuklu.edu.tr</w:t>
        </w:r>
      </w:hyperlink>
    </w:p>
    <w:p w14:paraId="0489FC54" w14:textId="4AFD5CE2" w:rsidR="00934FC4" w:rsidRPr="00934FC4" w:rsidRDefault="00934FC4">
      <w:pPr>
        <w:pStyle w:val="DipnotMetni"/>
        <w:rPr>
          <w:rFonts w:asciiTheme="majorHAnsi" w:hAnsiTheme="majorHAnsi"/>
          <w:sz w:val="16"/>
          <w:szCs w:val="16"/>
        </w:rPr>
      </w:pPr>
      <w:r w:rsidRPr="00934FC4">
        <w:rPr>
          <w:rFonts w:asciiTheme="majorHAnsi" w:hAnsiTheme="majorHAnsi"/>
          <w:i/>
          <w:sz w:val="16"/>
          <w:szCs w:val="16"/>
        </w:rPr>
        <w:t>ORCID ID: 0000-0003-2949-5804</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0B1B0F"/>
    <w:multiLevelType w:val="hybridMultilevel"/>
    <w:tmpl w:val="11483BFC"/>
    <w:lvl w:ilvl="0" w:tplc="D6062148">
      <w:start w:val="1"/>
      <w:numFmt w:val="decimal"/>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1" w15:restartNumberingAfterBreak="0">
    <w:nsid w:val="112979DB"/>
    <w:multiLevelType w:val="hybridMultilevel"/>
    <w:tmpl w:val="971CA35C"/>
    <w:lvl w:ilvl="0" w:tplc="381E3758">
      <w:start w:val="1"/>
      <w:numFmt w:val="decimal"/>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2" w15:restartNumberingAfterBreak="0">
    <w:nsid w:val="2B510845"/>
    <w:multiLevelType w:val="hybridMultilevel"/>
    <w:tmpl w:val="C96CBF4A"/>
    <w:lvl w:ilvl="0" w:tplc="041F000D">
      <w:start w:val="1"/>
      <w:numFmt w:val="bullet"/>
      <w:lvlText w:val=""/>
      <w:lvlJc w:val="left"/>
      <w:pPr>
        <w:ind w:left="720"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2F0A51FB"/>
    <w:multiLevelType w:val="hybridMultilevel"/>
    <w:tmpl w:val="8D7A102E"/>
    <w:lvl w:ilvl="0" w:tplc="041F0001">
      <w:start w:val="1"/>
      <w:numFmt w:val="bullet"/>
      <w:lvlText w:val=""/>
      <w:lvlJc w:val="left"/>
      <w:pPr>
        <w:ind w:left="1429" w:hanging="360"/>
      </w:pPr>
      <w:rPr>
        <w:rFonts w:ascii="Symbol" w:hAnsi="Symbol" w:hint="default"/>
      </w:rPr>
    </w:lvl>
    <w:lvl w:ilvl="1" w:tplc="041F0003" w:tentative="1">
      <w:start w:val="1"/>
      <w:numFmt w:val="bullet"/>
      <w:lvlText w:val="o"/>
      <w:lvlJc w:val="left"/>
      <w:pPr>
        <w:ind w:left="2149" w:hanging="360"/>
      </w:pPr>
      <w:rPr>
        <w:rFonts w:ascii="Courier New" w:hAnsi="Courier New" w:cs="Courier New" w:hint="default"/>
      </w:rPr>
    </w:lvl>
    <w:lvl w:ilvl="2" w:tplc="041F0005" w:tentative="1">
      <w:start w:val="1"/>
      <w:numFmt w:val="bullet"/>
      <w:lvlText w:val=""/>
      <w:lvlJc w:val="left"/>
      <w:pPr>
        <w:ind w:left="2869" w:hanging="360"/>
      </w:pPr>
      <w:rPr>
        <w:rFonts w:ascii="Wingdings" w:hAnsi="Wingdings" w:hint="default"/>
      </w:rPr>
    </w:lvl>
    <w:lvl w:ilvl="3" w:tplc="041F0001" w:tentative="1">
      <w:start w:val="1"/>
      <w:numFmt w:val="bullet"/>
      <w:lvlText w:val=""/>
      <w:lvlJc w:val="left"/>
      <w:pPr>
        <w:ind w:left="3589" w:hanging="360"/>
      </w:pPr>
      <w:rPr>
        <w:rFonts w:ascii="Symbol" w:hAnsi="Symbol" w:hint="default"/>
      </w:rPr>
    </w:lvl>
    <w:lvl w:ilvl="4" w:tplc="041F0003" w:tentative="1">
      <w:start w:val="1"/>
      <w:numFmt w:val="bullet"/>
      <w:lvlText w:val="o"/>
      <w:lvlJc w:val="left"/>
      <w:pPr>
        <w:ind w:left="4309" w:hanging="360"/>
      </w:pPr>
      <w:rPr>
        <w:rFonts w:ascii="Courier New" w:hAnsi="Courier New" w:cs="Courier New" w:hint="default"/>
      </w:rPr>
    </w:lvl>
    <w:lvl w:ilvl="5" w:tplc="041F0005" w:tentative="1">
      <w:start w:val="1"/>
      <w:numFmt w:val="bullet"/>
      <w:lvlText w:val=""/>
      <w:lvlJc w:val="left"/>
      <w:pPr>
        <w:ind w:left="5029" w:hanging="360"/>
      </w:pPr>
      <w:rPr>
        <w:rFonts w:ascii="Wingdings" w:hAnsi="Wingdings" w:hint="default"/>
      </w:rPr>
    </w:lvl>
    <w:lvl w:ilvl="6" w:tplc="041F0001" w:tentative="1">
      <w:start w:val="1"/>
      <w:numFmt w:val="bullet"/>
      <w:lvlText w:val=""/>
      <w:lvlJc w:val="left"/>
      <w:pPr>
        <w:ind w:left="5749" w:hanging="360"/>
      </w:pPr>
      <w:rPr>
        <w:rFonts w:ascii="Symbol" w:hAnsi="Symbol" w:hint="default"/>
      </w:rPr>
    </w:lvl>
    <w:lvl w:ilvl="7" w:tplc="041F0003" w:tentative="1">
      <w:start w:val="1"/>
      <w:numFmt w:val="bullet"/>
      <w:lvlText w:val="o"/>
      <w:lvlJc w:val="left"/>
      <w:pPr>
        <w:ind w:left="6469" w:hanging="360"/>
      </w:pPr>
      <w:rPr>
        <w:rFonts w:ascii="Courier New" w:hAnsi="Courier New" w:cs="Courier New" w:hint="default"/>
      </w:rPr>
    </w:lvl>
    <w:lvl w:ilvl="8" w:tplc="041F0005" w:tentative="1">
      <w:start w:val="1"/>
      <w:numFmt w:val="bullet"/>
      <w:lvlText w:val=""/>
      <w:lvlJc w:val="left"/>
      <w:pPr>
        <w:ind w:left="7189" w:hanging="360"/>
      </w:pPr>
      <w:rPr>
        <w:rFonts w:ascii="Wingdings" w:hAnsi="Wingdings" w:hint="default"/>
      </w:rPr>
    </w:lvl>
  </w:abstractNum>
  <w:abstractNum w:abstractNumId="4" w15:restartNumberingAfterBreak="0">
    <w:nsid w:val="45521725"/>
    <w:multiLevelType w:val="hybridMultilevel"/>
    <w:tmpl w:val="1988C12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5" w15:restartNumberingAfterBreak="0">
    <w:nsid w:val="5F9B1449"/>
    <w:multiLevelType w:val="hybridMultilevel"/>
    <w:tmpl w:val="19369344"/>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6" w15:restartNumberingAfterBreak="0">
    <w:nsid w:val="6B1969C0"/>
    <w:multiLevelType w:val="hybridMultilevel"/>
    <w:tmpl w:val="875AEB2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num w:numId="1">
    <w:abstractNumId w:val="5"/>
  </w:num>
  <w:num w:numId="2">
    <w:abstractNumId w:val="1"/>
  </w:num>
  <w:num w:numId="3">
    <w:abstractNumId w:val="0"/>
  </w:num>
  <w:num w:numId="4">
    <w:abstractNumId w:val="3"/>
  </w:num>
  <w:num w:numId="5">
    <w:abstractNumId w:val="4"/>
  </w:num>
  <w:num w:numId="6">
    <w:abstractNumId w:val="2"/>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79"/>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59A4"/>
    <w:rsid w:val="000155A4"/>
    <w:rsid w:val="0002765D"/>
    <w:rsid w:val="00042F59"/>
    <w:rsid w:val="00071227"/>
    <w:rsid w:val="000725FA"/>
    <w:rsid w:val="00082ACA"/>
    <w:rsid w:val="000B5179"/>
    <w:rsid w:val="000D4F4A"/>
    <w:rsid w:val="000E32B3"/>
    <w:rsid w:val="000E75BF"/>
    <w:rsid w:val="000F0D17"/>
    <w:rsid w:val="00105DCA"/>
    <w:rsid w:val="0011237F"/>
    <w:rsid w:val="00120B7B"/>
    <w:rsid w:val="00122808"/>
    <w:rsid w:val="00152569"/>
    <w:rsid w:val="00184967"/>
    <w:rsid w:val="00190274"/>
    <w:rsid w:val="001904C7"/>
    <w:rsid w:val="0019646D"/>
    <w:rsid w:val="001A0B94"/>
    <w:rsid w:val="001B599D"/>
    <w:rsid w:val="001C7D3B"/>
    <w:rsid w:val="001E3654"/>
    <w:rsid w:val="001E64AA"/>
    <w:rsid w:val="00201879"/>
    <w:rsid w:val="002164B7"/>
    <w:rsid w:val="00233787"/>
    <w:rsid w:val="00235791"/>
    <w:rsid w:val="00236871"/>
    <w:rsid w:val="00255F5D"/>
    <w:rsid w:val="0027163B"/>
    <w:rsid w:val="00294BC1"/>
    <w:rsid w:val="00295807"/>
    <w:rsid w:val="00295972"/>
    <w:rsid w:val="002A2F9C"/>
    <w:rsid w:val="002D0991"/>
    <w:rsid w:val="002D51B2"/>
    <w:rsid w:val="002D6D61"/>
    <w:rsid w:val="002E52A0"/>
    <w:rsid w:val="00323629"/>
    <w:rsid w:val="003257F9"/>
    <w:rsid w:val="00345768"/>
    <w:rsid w:val="00352C6F"/>
    <w:rsid w:val="0035570B"/>
    <w:rsid w:val="003621B8"/>
    <w:rsid w:val="0037451E"/>
    <w:rsid w:val="00383B06"/>
    <w:rsid w:val="00387C39"/>
    <w:rsid w:val="00397229"/>
    <w:rsid w:val="003E3539"/>
    <w:rsid w:val="00407302"/>
    <w:rsid w:val="00436BF4"/>
    <w:rsid w:val="004379F1"/>
    <w:rsid w:val="00440669"/>
    <w:rsid w:val="00457C96"/>
    <w:rsid w:val="004C39A9"/>
    <w:rsid w:val="004D3C19"/>
    <w:rsid w:val="004E07F2"/>
    <w:rsid w:val="004E59A4"/>
    <w:rsid w:val="004F7061"/>
    <w:rsid w:val="00504B69"/>
    <w:rsid w:val="0051240B"/>
    <w:rsid w:val="0052433F"/>
    <w:rsid w:val="00525AF3"/>
    <w:rsid w:val="00527717"/>
    <w:rsid w:val="00533333"/>
    <w:rsid w:val="00535711"/>
    <w:rsid w:val="00564891"/>
    <w:rsid w:val="00571DAB"/>
    <w:rsid w:val="00582D63"/>
    <w:rsid w:val="00586CFF"/>
    <w:rsid w:val="00591000"/>
    <w:rsid w:val="00591D35"/>
    <w:rsid w:val="00596874"/>
    <w:rsid w:val="005D4391"/>
    <w:rsid w:val="005F3C5D"/>
    <w:rsid w:val="005F6546"/>
    <w:rsid w:val="00607136"/>
    <w:rsid w:val="00615019"/>
    <w:rsid w:val="00631081"/>
    <w:rsid w:val="006413BD"/>
    <w:rsid w:val="00643738"/>
    <w:rsid w:val="00650BC3"/>
    <w:rsid w:val="006573D8"/>
    <w:rsid w:val="00657C86"/>
    <w:rsid w:val="00683602"/>
    <w:rsid w:val="006B5FB2"/>
    <w:rsid w:val="006D60C1"/>
    <w:rsid w:val="006F05F4"/>
    <w:rsid w:val="00701B15"/>
    <w:rsid w:val="0071645B"/>
    <w:rsid w:val="00723A56"/>
    <w:rsid w:val="00741CA1"/>
    <w:rsid w:val="00745CEC"/>
    <w:rsid w:val="0076636C"/>
    <w:rsid w:val="00771E96"/>
    <w:rsid w:val="0079485B"/>
    <w:rsid w:val="007C2036"/>
    <w:rsid w:val="007E5E55"/>
    <w:rsid w:val="00805E05"/>
    <w:rsid w:val="00821E8F"/>
    <w:rsid w:val="00822361"/>
    <w:rsid w:val="00831786"/>
    <w:rsid w:val="00846892"/>
    <w:rsid w:val="008506BC"/>
    <w:rsid w:val="00867A95"/>
    <w:rsid w:val="008749A8"/>
    <w:rsid w:val="008A33ED"/>
    <w:rsid w:val="008B0546"/>
    <w:rsid w:val="008B3323"/>
    <w:rsid w:val="008B68DA"/>
    <w:rsid w:val="008B6915"/>
    <w:rsid w:val="008E4EA8"/>
    <w:rsid w:val="008F22F7"/>
    <w:rsid w:val="008F6B92"/>
    <w:rsid w:val="00934FC4"/>
    <w:rsid w:val="00950ED1"/>
    <w:rsid w:val="009623B5"/>
    <w:rsid w:val="00963FCC"/>
    <w:rsid w:val="00993D70"/>
    <w:rsid w:val="009945FE"/>
    <w:rsid w:val="009A7EF2"/>
    <w:rsid w:val="009B3625"/>
    <w:rsid w:val="00A13E94"/>
    <w:rsid w:val="00A15567"/>
    <w:rsid w:val="00A172AD"/>
    <w:rsid w:val="00A17EF7"/>
    <w:rsid w:val="00A25622"/>
    <w:rsid w:val="00A3021B"/>
    <w:rsid w:val="00A345C8"/>
    <w:rsid w:val="00A44C11"/>
    <w:rsid w:val="00A45FEE"/>
    <w:rsid w:val="00A561BE"/>
    <w:rsid w:val="00A765E9"/>
    <w:rsid w:val="00A85B36"/>
    <w:rsid w:val="00AB2FB9"/>
    <w:rsid w:val="00AD0B57"/>
    <w:rsid w:val="00AD75E1"/>
    <w:rsid w:val="00B00DAC"/>
    <w:rsid w:val="00B03685"/>
    <w:rsid w:val="00B0640B"/>
    <w:rsid w:val="00B165D0"/>
    <w:rsid w:val="00B17C5D"/>
    <w:rsid w:val="00B35183"/>
    <w:rsid w:val="00B4146C"/>
    <w:rsid w:val="00B649ED"/>
    <w:rsid w:val="00B82AF3"/>
    <w:rsid w:val="00B95876"/>
    <w:rsid w:val="00BC5C9E"/>
    <w:rsid w:val="00BF534D"/>
    <w:rsid w:val="00C17024"/>
    <w:rsid w:val="00C35CF2"/>
    <w:rsid w:val="00C47099"/>
    <w:rsid w:val="00C65A2F"/>
    <w:rsid w:val="00C76B8F"/>
    <w:rsid w:val="00C844D2"/>
    <w:rsid w:val="00CC4DA6"/>
    <w:rsid w:val="00CD7EAD"/>
    <w:rsid w:val="00CE0E9E"/>
    <w:rsid w:val="00CE5EDD"/>
    <w:rsid w:val="00CF3933"/>
    <w:rsid w:val="00CF3D5A"/>
    <w:rsid w:val="00D05BFD"/>
    <w:rsid w:val="00D4315D"/>
    <w:rsid w:val="00D44BF2"/>
    <w:rsid w:val="00D73C88"/>
    <w:rsid w:val="00D84B0C"/>
    <w:rsid w:val="00DA431D"/>
    <w:rsid w:val="00DA5284"/>
    <w:rsid w:val="00DB4FA6"/>
    <w:rsid w:val="00DF0945"/>
    <w:rsid w:val="00E26594"/>
    <w:rsid w:val="00E32514"/>
    <w:rsid w:val="00E33025"/>
    <w:rsid w:val="00E351CE"/>
    <w:rsid w:val="00E43662"/>
    <w:rsid w:val="00E95A1D"/>
    <w:rsid w:val="00EA5EF2"/>
    <w:rsid w:val="00EB31FF"/>
    <w:rsid w:val="00EF2B5F"/>
    <w:rsid w:val="00EF3BB3"/>
    <w:rsid w:val="00EF3EFE"/>
    <w:rsid w:val="00EF492E"/>
    <w:rsid w:val="00F04F45"/>
    <w:rsid w:val="00F262C6"/>
    <w:rsid w:val="00F31AA3"/>
    <w:rsid w:val="00F61E60"/>
    <w:rsid w:val="00FA6CB5"/>
    <w:rsid w:val="00FB5520"/>
    <w:rsid w:val="00FB61F4"/>
    <w:rsid w:val="00FC03C5"/>
    <w:rsid w:val="00FD4164"/>
    <w:rsid w:val="00FF6192"/>
    <w:rsid w:val="00FF752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14DFB6"/>
  <w15:docId w15:val="{E23E5FBF-3D48-4E39-B200-8A9D5B8ACC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Courier New"/>
        <w:sz w:val="24"/>
        <w:szCs w:val="22"/>
        <w:lang w:val="tr-T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CC4DA6"/>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CC4DA6"/>
  </w:style>
  <w:style w:type="paragraph" w:styleId="AltBilgi">
    <w:name w:val="footer"/>
    <w:basedOn w:val="Normal"/>
    <w:link w:val="AltBilgiChar"/>
    <w:uiPriority w:val="99"/>
    <w:unhideWhenUsed/>
    <w:rsid w:val="00CC4DA6"/>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CC4DA6"/>
  </w:style>
  <w:style w:type="paragraph" w:styleId="ListeParagraf">
    <w:name w:val="List Paragraph"/>
    <w:basedOn w:val="Normal"/>
    <w:uiPriority w:val="34"/>
    <w:qFormat/>
    <w:rsid w:val="00EF3BB3"/>
    <w:pPr>
      <w:ind w:left="720"/>
      <w:contextualSpacing/>
    </w:pPr>
  </w:style>
  <w:style w:type="paragraph" w:customStyle="1" w:styleId="Default">
    <w:name w:val="Default"/>
    <w:rsid w:val="00A561BE"/>
    <w:pPr>
      <w:autoSpaceDE w:val="0"/>
      <w:autoSpaceDN w:val="0"/>
      <w:adjustRightInd w:val="0"/>
      <w:spacing w:after="0" w:line="240" w:lineRule="auto"/>
    </w:pPr>
    <w:rPr>
      <w:rFonts w:ascii="Arial" w:hAnsi="Arial" w:cs="Arial"/>
      <w:color w:val="000000"/>
      <w:szCs w:val="24"/>
    </w:rPr>
  </w:style>
  <w:style w:type="table" w:styleId="TabloKlavuzu">
    <w:name w:val="Table Grid"/>
    <w:basedOn w:val="NormalTablo"/>
    <w:uiPriority w:val="59"/>
    <w:rsid w:val="00E351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564891"/>
    <w:pPr>
      <w:spacing w:before="100" w:beforeAutospacing="1" w:after="100" w:afterAutospacing="1" w:line="240" w:lineRule="auto"/>
    </w:pPr>
    <w:rPr>
      <w:rFonts w:eastAsia="Times New Roman" w:cs="Times New Roman"/>
      <w:szCs w:val="24"/>
      <w:lang w:eastAsia="tr-TR"/>
    </w:rPr>
  </w:style>
  <w:style w:type="character" w:styleId="Gl">
    <w:name w:val="Strong"/>
    <w:basedOn w:val="VarsaylanParagrafYazTipi"/>
    <w:uiPriority w:val="22"/>
    <w:qFormat/>
    <w:rsid w:val="00564891"/>
    <w:rPr>
      <w:b/>
      <w:bCs/>
    </w:rPr>
  </w:style>
  <w:style w:type="character" w:styleId="Kpr">
    <w:name w:val="Hyperlink"/>
    <w:basedOn w:val="VarsaylanParagrafYazTipi"/>
    <w:uiPriority w:val="99"/>
    <w:unhideWhenUsed/>
    <w:rsid w:val="00397229"/>
    <w:rPr>
      <w:color w:val="0000FF" w:themeColor="hyperlink"/>
      <w:u w:val="single"/>
    </w:rPr>
  </w:style>
  <w:style w:type="paragraph" w:styleId="BalonMetni">
    <w:name w:val="Balloon Text"/>
    <w:basedOn w:val="Normal"/>
    <w:link w:val="BalonMetniChar"/>
    <w:uiPriority w:val="99"/>
    <w:semiHidden/>
    <w:unhideWhenUsed/>
    <w:rsid w:val="00B00DAC"/>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B00DAC"/>
    <w:rPr>
      <w:rFonts w:ascii="Tahoma" w:hAnsi="Tahoma" w:cs="Tahoma"/>
      <w:sz w:val="16"/>
      <w:szCs w:val="16"/>
    </w:rPr>
  </w:style>
  <w:style w:type="character" w:customStyle="1" w:styleId="Gvdemetni2">
    <w:name w:val="Gövde metni (2)_"/>
    <w:basedOn w:val="VarsaylanParagrafYazTipi"/>
    <w:link w:val="Gvdemetni20"/>
    <w:rsid w:val="00BF534D"/>
    <w:rPr>
      <w:rFonts w:ascii="Arial" w:eastAsia="Arial" w:hAnsi="Arial" w:cs="Arial"/>
      <w:sz w:val="22"/>
      <w:shd w:val="clear" w:color="auto" w:fill="FFFFFF"/>
    </w:rPr>
  </w:style>
  <w:style w:type="character" w:customStyle="1" w:styleId="Gvdemetni275pt">
    <w:name w:val="Gövde metni (2) + 7;5 pt"/>
    <w:basedOn w:val="Gvdemetni2"/>
    <w:rsid w:val="00BF534D"/>
    <w:rPr>
      <w:rFonts w:ascii="Arial" w:eastAsia="Arial" w:hAnsi="Arial" w:cs="Arial"/>
      <w:color w:val="000000"/>
      <w:spacing w:val="0"/>
      <w:w w:val="100"/>
      <w:position w:val="0"/>
      <w:sz w:val="15"/>
      <w:szCs w:val="15"/>
      <w:shd w:val="clear" w:color="auto" w:fill="FFFFFF"/>
      <w:lang w:val="tr-TR" w:eastAsia="tr-TR" w:bidi="tr-TR"/>
    </w:rPr>
  </w:style>
  <w:style w:type="paragraph" w:customStyle="1" w:styleId="Gvdemetni20">
    <w:name w:val="Gövde metni (2)"/>
    <w:basedOn w:val="Normal"/>
    <w:link w:val="Gvdemetni2"/>
    <w:rsid w:val="00BF534D"/>
    <w:pPr>
      <w:widowControl w:val="0"/>
      <w:shd w:val="clear" w:color="auto" w:fill="FFFFFF"/>
      <w:spacing w:after="1920" w:line="389" w:lineRule="exact"/>
      <w:jc w:val="center"/>
    </w:pPr>
    <w:rPr>
      <w:rFonts w:ascii="Arial" w:eastAsia="Arial" w:hAnsi="Arial" w:cs="Arial"/>
      <w:sz w:val="22"/>
    </w:rPr>
  </w:style>
  <w:style w:type="character" w:customStyle="1" w:styleId="stbilgiveyaaltbilgi">
    <w:name w:val="Üst bilgi veya alt bilgi_"/>
    <w:basedOn w:val="VarsaylanParagrafYazTipi"/>
    <w:link w:val="stbilgiveyaaltbilgi0"/>
    <w:rsid w:val="00BF534D"/>
    <w:rPr>
      <w:rFonts w:ascii="Arial" w:eastAsia="Arial" w:hAnsi="Arial" w:cs="Arial"/>
      <w:b/>
      <w:bCs/>
      <w:sz w:val="22"/>
      <w:shd w:val="clear" w:color="auto" w:fill="FFFFFF"/>
    </w:rPr>
  </w:style>
  <w:style w:type="paragraph" w:customStyle="1" w:styleId="stbilgiveyaaltbilgi0">
    <w:name w:val="Üst bilgi veya alt bilgi"/>
    <w:basedOn w:val="Normal"/>
    <w:link w:val="stbilgiveyaaltbilgi"/>
    <w:rsid w:val="00BF534D"/>
    <w:pPr>
      <w:widowControl w:val="0"/>
      <w:shd w:val="clear" w:color="auto" w:fill="FFFFFF"/>
      <w:spacing w:after="0" w:line="0" w:lineRule="atLeast"/>
      <w:jc w:val="center"/>
    </w:pPr>
    <w:rPr>
      <w:rFonts w:ascii="Arial" w:eastAsia="Arial" w:hAnsi="Arial" w:cs="Arial"/>
      <w:b/>
      <w:bCs/>
      <w:sz w:val="22"/>
    </w:rPr>
  </w:style>
  <w:style w:type="character" w:styleId="zlenenKpr">
    <w:name w:val="FollowedHyperlink"/>
    <w:basedOn w:val="VarsaylanParagrafYazTipi"/>
    <w:uiPriority w:val="99"/>
    <w:semiHidden/>
    <w:unhideWhenUsed/>
    <w:rsid w:val="008E4EA8"/>
    <w:rPr>
      <w:color w:val="800080" w:themeColor="followedHyperlink"/>
      <w:u w:val="single"/>
    </w:rPr>
  </w:style>
  <w:style w:type="paragraph" w:styleId="DipnotMetni">
    <w:name w:val="footnote text"/>
    <w:basedOn w:val="Normal"/>
    <w:link w:val="DipnotMetniChar"/>
    <w:uiPriority w:val="99"/>
    <w:semiHidden/>
    <w:unhideWhenUsed/>
    <w:rsid w:val="00934FC4"/>
    <w:pPr>
      <w:spacing w:after="0" w:line="240" w:lineRule="auto"/>
    </w:pPr>
    <w:rPr>
      <w:sz w:val="20"/>
      <w:szCs w:val="20"/>
    </w:rPr>
  </w:style>
  <w:style w:type="character" w:customStyle="1" w:styleId="DipnotMetniChar">
    <w:name w:val="Dipnot Metni Char"/>
    <w:basedOn w:val="VarsaylanParagrafYazTipi"/>
    <w:link w:val="DipnotMetni"/>
    <w:uiPriority w:val="99"/>
    <w:semiHidden/>
    <w:rsid w:val="00934FC4"/>
    <w:rPr>
      <w:sz w:val="20"/>
      <w:szCs w:val="20"/>
    </w:rPr>
  </w:style>
  <w:style w:type="character" w:styleId="DipnotBavurusu">
    <w:name w:val="footnote reference"/>
    <w:basedOn w:val="VarsaylanParagrafYazTipi"/>
    <w:uiPriority w:val="99"/>
    <w:semiHidden/>
    <w:unhideWhenUsed/>
    <w:rsid w:val="00934FC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9493118">
      <w:bodyDiv w:val="1"/>
      <w:marLeft w:val="0"/>
      <w:marRight w:val="0"/>
      <w:marTop w:val="0"/>
      <w:marBottom w:val="0"/>
      <w:divBdr>
        <w:top w:val="none" w:sz="0" w:space="0" w:color="auto"/>
        <w:left w:val="none" w:sz="0" w:space="0" w:color="auto"/>
        <w:bottom w:val="none" w:sz="0" w:space="0" w:color="auto"/>
        <w:right w:val="none" w:sz="0" w:space="0" w:color="auto"/>
      </w:divBdr>
    </w:div>
    <w:div w:id="1327632712">
      <w:bodyDiv w:val="1"/>
      <w:marLeft w:val="0"/>
      <w:marRight w:val="0"/>
      <w:marTop w:val="0"/>
      <w:marBottom w:val="0"/>
      <w:divBdr>
        <w:top w:val="none" w:sz="0" w:space="0" w:color="auto"/>
        <w:left w:val="none" w:sz="0" w:space="0" w:color="auto"/>
        <w:bottom w:val="none" w:sz="0" w:space="0" w:color="auto"/>
        <w:right w:val="none" w:sz="0" w:space="0" w:color="auto"/>
      </w:divBdr>
    </w:div>
    <w:div w:id="2075854624">
      <w:bodyDiv w:val="1"/>
      <w:marLeft w:val="0"/>
      <w:marRight w:val="0"/>
      <w:marTop w:val="0"/>
      <w:marBottom w:val="0"/>
      <w:divBdr>
        <w:top w:val="none" w:sz="0" w:space="0" w:color="auto"/>
        <w:left w:val="none" w:sz="0" w:space="0" w:color="auto"/>
        <w:bottom w:val="none" w:sz="0" w:space="0" w:color="auto"/>
        <w:right w:val="none" w:sz="0" w:space="0" w:color="auto"/>
      </w:divBdr>
      <w:divsChild>
        <w:div w:id="1401319984">
          <w:marLeft w:val="0"/>
          <w:marRight w:val="0"/>
          <w:marTop w:val="225"/>
          <w:marBottom w:val="0"/>
          <w:divBdr>
            <w:top w:val="none" w:sz="0" w:space="0" w:color="auto"/>
            <w:left w:val="none" w:sz="0" w:space="0" w:color="auto"/>
            <w:bottom w:val="none" w:sz="0" w:space="0" w:color="auto"/>
            <w:right w:val="none" w:sz="0" w:space="0" w:color="auto"/>
          </w:divBdr>
        </w:div>
        <w:div w:id="1091320022">
          <w:marLeft w:val="0"/>
          <w:marRight w:val="0"/>
          <w:marTop w:val="225"/>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5.jp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hurriyet.com.tr/yazarlar/gila-benmayor/ekonominin-tum-yuku-aile-sirketlerinde-40416181" TargetMode="Externa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hyperlink" Target="http://www.hurriyet.com.tr/yazarlar/gila-benmayor/ekonominin-tum-yuku-aile-sirketlerinde-40416181"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mailto:oktaygokaslan@artuklu.edu.tr" TargetMode="Externa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7DBB7F-1CC8-445B-A2FE-3A6EBE5722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1</Pages>
  <Words>6981</Words>
  <Characters>39794</Characters>
  <Application>Microsoft Office Word</Application>
  <DocSecurity>0</DocSecurity>
  <Lines>331</Lines>
  <Paragraphs>93</Paragraphs>
  <ScaleCrop>false</ScaleCrop>
  <HeadingPairs>
    <vt:vector size="2" baseType="variant">
      <vt:variant>
        <vt:lpstr>Konu Başlığı</vt:lpstr>
      </vt:variant>
      <vt:variant>
        <vt:i4>1</vt:i4>
      </vt:variant>
    </vt:vector>
  </HeadingPairs>
  <TitlesOfParts>
    <vt:vector size="1" baseType="lpstr">
      <vt:lpstr/>
    </vt:vector>
  </TitlesOfParts>
  <Company>-=[By NeC]=-</Company>
  <LinksUpToDate>false</LinksUpToDate>
  <CharactersWithSpaces>46682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mehmetoktay gökaslan</dc:creator>
  <cp:lastModifiedBy>MG</cp:lastModifiedBy>
  <cp:revision>5</cp:revision>
  <dcterms:created xsi:type="dcterms:W3CDTF">2022-06-01T09:52:00Z</dcterms:created>
  <dcterms:modified xsi:type="dcterms:W3CDTF">2022-06-02T19:05:00Z</dcterms:modified>
</cp:coreProperties>
</file>